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FD4" w:rsidRPr="009B7FD4" w:rsidRDefault="009B7FD4" w:rsidP="009B7FD4">
      <w:pPr>
        <w:keepNext/>
        <w:spacing w:after="0" w:line="240" w:lineRule="auto"/>
        <w:jc w:val="center"/>
        <w:outlineLvl w:val="1"/>
        <w:rPr>
          <w:rFonts w:ascii="Times New Roman" w:eastAsia="Times New Roman" w:hAnsi="Times New Roman" w:cs="Times New Roman"/>
          <w:b/>
          <w:iCs/>
          <w:sz w:val="28"/>
          <w:szCs w:val="40"/>
          <w:lang w:eastAsia="pl-PL"/>
        </w:rPr>
      </w:pPr>
      <w:r w:rsidRPr="009B7FD4">
        <w:rPr>
          <w:rFonts w:ascii="Times New Roman" w:eastAsia="Times New Roman" w:hAnsi="Times New Roman" w:cs="Times New Roman"/>
          <w:b/>
          <w:iCs/>
          <w:sz w:val="28"/>
          <w:szCs w:val="40"/>
          <w:lang w:eastAsia="pl-PL"/>
        </w:rPr>
        <w:t>Specyfikacja</w:t>
      </w:r>
    </w:p>
    <w:p w:rsidR="009B7FD4" w:rsidRPr="009B7FD4" w:rsidRDefault="009B7FD4" w:rsidP="009B7FD4">
      <w:pPr>
        <w:keepNext/>
        <w:spacing w:after="0" w:line="240" w:lineRule="auto"/>
        <w:jc w:val="center"/>
        <w:outlineLvl w:val="0"/>
        <w:rPr>
          <w:rFonts w:ascii="Times New Roman" w:eastAsia="Times New Roman" w:hAnsi="Times New Roman" w:cs="Times New Roman"/>
          <w:b/>
          <w:iCs/>
          <w:sz w:val="28"/>
          <w:szCs w:val="40"/>
          <w:lang w:eastAsia="pl-PL"/>
        </w:rPr>
      </w:pPr>
      <w:r w:rsidRPr="009B7FD4">
        <w:rPr>
          <w:rFonts w:ascii="Times New Roman" w:eastAsia="Times New Roman" w:hAnsi="Times New Roman" w:cs="Times New Roman"/>
          <w:b/>
          <w:iCs/>
          <w:sz w:val="28"/>
          <w:szCs w:val="40"/>
          <w:lang w:eastAsia="pl-PL"/>
        </w:rPr>
        <w:t>Istotnych Warunków Zamówienia</w:t>
      </w:r>
    </w:p>
    <w:p w:rsidR="009B7FD4" w:rsidRDefault="009B7FD4" w:rsidP="009B7FD4">
      <w:pPr>
        <w:autoSpaceDE w:val="0"/>
        <w:autoSpaceDN w:val="0"/>
        <w:spacing w:after="0" w:line="240" w:lineRule="auto"/>
        <w:jc w:val="both"/>
        <w:rPr>
          <w:rFonts w:ascii="Times New Roman" w:eastAsia="Times New Roman" w:hAnsi="Times New Roman" w:cs="Times New Roman"/>
          <w:b/>
          <w:iCs/>
          <w:sz w:val="24"/>
          <w:szCs w:val="24"/>
          <w:lang w:eastAsia="pl-PL"/>
        </w:rPr>
      </w:pPr>
    </w:p>
    <w:p w:rsidR="00CA2632" w:rsidRPr="009B7FD4" w:rsidRDefault="00CA2632" w:rsidP="009B7FD4">
      <w:pPr>
        <w:autoSpaceDE w:val="0"/>
        <w:autoSpaceDN w:val="0"/>
        <w:spacing w:after="0" w:line="240" w:lineRule="auto"/>
        <w:jc w:val="both"/>
        <w:rPr>
          <w:rFonts w:ascii="Times New Roman" w:eastAsia="Times New Roman" w:hAnsi="Times New Roman" w:cs="Times New Roman"/>
          <w:b/>
          <w:iCs/>
          <w:sz w:val="24"/>
          <w:szCs w:val="24"/>
          <w:lang w:eastAsia="pl-PL"/>
        </w:rPr>
      </w:pPr>
    </w:p>
    <w:p w:rsidR="009B7FD4" w:rsidRPr="009B7FD4" w:rsidRDefault="009B7FD4" w:rsidP="009B7FD4">
      <w:pPr>
        <w:autoSpaceDE w:val="0"/>
        <w:autoSpaceDN w:val="0"/>
        <w:spacing w:after="0" w:line="240" w:lineRule="auto"/>
        <w:jc w:val="center"/>
        <w:rPr>
          <w:rFonts w:ascii="Times New Roman" w:eastAsia="Times New Roman" w:hAnsi="Times New Roman" w:cs="Times New Roman"/>
          <w:b/>
          <w:iCs/>
          <w:sz w:val="28"/>
          <w:szCs w:val="24"/>
          <w:lang w:eastAsia="pl-PL"/>
        </w:rPr>
      </w:pPr>
      <w:r w:rsidRPr="009B7FD4">
        <w:rPr>
          <w:rFonts w:ascii="Times New Roman" w:eastAsia="Times New Roman" w:hAnsi="Times New Roman" w:cs="Times New Roman"/>
          <w:b/>
          <w:iCs/>
          <w:sz w:val="28"/>
          <w:szCs w:val="24"/>
          <w:lang w:eastAsia="pl-PL"/>
        </w:rPr>
        <w:t>zatwierdzam</w:t>
      </w:r>
    </w:p>
    <w:p w:rsidR="009B7FD4" w:rsidRDefault="009B7FD4" w:rsidP="009B7FD4">
      <w:pPr>
        <w:autoSpaceDE w:val="0"/>
        <w:autoSpaceDN w:val="0"/>
        <w:spacing w:after="0" w:line="240" w:lineRule="auto"/>
        <w:jc w:val="center"/>
        <w:rPr>
          <w:rFonts w:ascii="Times New Roman" w:eastAsia="Times New Roman" w:hAnsi="Times New Roman" w:cs="Times New Roman"/>
          <w:b/>
          <w:iCs/>
          <w:sz w:val="28"/>
          <w:szCs w:val="24"/>
          <w:lang w:eastAsia="pl-PL"/>
        </w:rPr>
      </w:pPr>
    </w:p>
    <w:p w:rsidR="00CA2632" w:rsidRPr="009B7FD4" w:rsidRDefault="00CA2632" w:rsidP="009B7FD4">
      <w:pPr>
        <w:autoSpaceDE w:val="0"/>
        <w:autoSpaceDN w:val="0"/>
        <w:spacing w:after="0" w:line="240" w:lineRule="auto"/>
        <w:jc w:val="center"/>
        <w:rPr>
          <w:rFonts w:ascii="Times New Roman" w:eastAsia="Times New Roman" w:hAnsi="Times New Roman" w:cs="Times New Roman"/>
          <w:b/>
          <w:iCs/>
          <w:sz w:val="28"/>
          <w:szCs w:val="24"/>
          <w:lang w:eastAsia="pl-PL"/>
        </w:rPr>
      </w:pPr>
    </w:p>
    <w:p w:rsidR="009B7FD4" w:rsidRPr="009B7FD4" w:rsidRDefault="009B7FD4" w:rsidP="009B7FD4">
      <w:pPr>
        <w:autoSpaceDE w:val="0"/>
        <w:autoSpaceDN w:val="0"/>
        <w:spacing w:after="0" w:line="240" w:lineRule="auto"/>
        <w:jc w:val="center"/>
        <w:rPr>
          <w:rFonts w:ascii="Times New Roman" w:eastAsia="Times New Roman" w:hAnsi="Times New Roman" w:cs="Times New Roman"/>
          <w:b/>
          <w:iCs/>
          <w:sz w:val="28"/>
          <w:szCs w:val="19"/>
          <w:lang w:eastAsia="pl-PL"/>
        </w:rPr>
      </w:pPr>
      <w:r w:rsidRPr="009B7FD4">
        <w:rPr>
          <w:rFonts w:ascii="Times New Roman" w:eastAsia="Times New Roman" w:hAnsi="Times New Roman" w:cs="Times New Roman"/>
          <w:b/>
          <w:iCs/>
          <w:sz w:val="28"/>
          <w:szCs w:val="19"/>
          <w:lang w:eastAsia="pl-PL"/>
        </w:rPr>
        <w:t>Prezes Chrobry Głogów S.A.</w:t>
      </w:r>
    </w:p>
    <w:p w:rsidR="009B7FD4" w:rsidRPr="009B7FD4" w:rsidRDefault="009B7FD4" w:rsidP="009B7FD4">
      <w:pPr>
        <w:autoSpaceDE w:val="0"/>
        <w:autoSpaceDN w:val="0"/>
        <w:spacing w:after="0" w:line="240" w:lineRule="auto"/>
        <w:jc w:val="center"/>
        <w:rPr>
          <w:rFonts w:ascii="Times New Roman" w:eastAsia="Times New Roman" w:hAnsi="Times New Roman" w:cs="Times New Roman"/>
          <w:b/>
          <w:iCs/>
          <w:sz w:val="28"/>
          <w:szCs w:val="19"/>
          <w:lang w:eastAsia="pl-PL"/>
        </w:rPr>
      </w:pPr>
      <w:r w:rsidRPr="009B7FD4">
        <w:rPr>
          <w:rFonts w:ascii="Times New Roman" w:eastAsia="Times New Roman" w:hAnsi="Times New Roman" w:cs="Times New Roman"/>
          <w:b/>
          <w:iCs/>
          <w:sz w:val="28"/>
          <w:szCs w:val="19"/>
          <w:lang w:eastAsia="pl-PL"/>
        </w:rPr>
        <w:t xml:space="preserve">Janusz </w:t>
      </w:r>
      <w:proofErr w:type="spellStart"/>
      <w:r w:rsidRPr="009B7FD4">
        <w:rPr>
          <w:rFonts w:ascii="Times New Roman" w:eastAsia="Times New Roman" w:hAnsi="Times New Roman" w:cs="Times New Roman"/>
          <w:b/>
          <w:iCs/>
          <w:sz w:val="28"/>
          <w:szCs w:val="19"/>
          <w:lang w:eastAsia="pl-PL"/>
        </w:rPr>
        <w:t>Kołtowski</w:t>
      </w:r>
      <w:proofErr w:type="spellEnd"/>
    </w:p>
    <w:p w:rsidR="009B7FD4" w:rsidRPr="009B7FD4" w:rsidRDefault="009B7FD4" w:rsidP="00CA2632">
      <w:pPr>
        <w:autoSpaceDE w:val="0"/>
        <w:autoSpaceDN w:val="0"/>
        <w:spacing w:after="0" w:line="240" w:lineRule="auto"/>
        <w:rPr>
          <w:rFonts w:ascii="Times New Roman" w:eastAsia="Times New Roman" w:hAnsi="Times New Roman" w:cs="Times New Roman"/>
          <w:b/>
          <w:iCs/>
          <w:sz w:val="28"/>
          <w:szCs w:val="19"/>
          <w:lang w:eastAsia="pl-PL"/>
        </w:rPr>
      </w:pPr>
    </w:p>
    <w:p w:rsidR="009B7FD4" w:rsidRPr="009B7FD4" w:rsidRDefault="009B7FD4" w:rsidP="009B7FD4">
      <w:pPr>
        <w:autoSpaceDE w:val="0"/>
        <w:autoSpaceDN w:val="0"/>
        <w:spacing w:after="0" w:line="240" w:lineRule="auto"/>
        <w:jc w:val="center"/>
        <w:rPr>
          <w:rFonts w:ascii="Times New Roman" w:eastAsia="Times New Roman" w:hAnsi="Times New Roman" w:cs="Times New Roman"/>
          <w:b/>
          <w:sz w:val="28"/>
          <w:szCs w:val="19"/>
          <w:lang w:eastAsia="pl-PL"/>
        </w:rPr>
      </w:pPr>
      <w:r w:rsidRPr="009B7FD4">
        <w:rPr>
          <w:rFonts w:ascii="Times New Roman" w:eastAsia="Times New Roman" w:hAnsi="Times New Roman" w:cs="Times New Roman"/>
          <w:b/>
          <w:iCs/>
          <w:sz w:val="28"/>
          <w:szCs w:val="19"/>
          <w:lang w:eastAsia="pl-PL"/>
        </w:rPr>
        <w:t>Głogów</w:t>
      </w:r>
      <w:r w:rsidR="00CA2632">
        <w:rPr>
          <w:rFonts w:ascii="Times New Roman" w:eastAsia="Times New Roman" w:hAnsi="Times New Roman" w:cs="Times New Roman"/>
          <w:b/>
          <w:sz w:val="28"/>
          <w:szCs w:val="19"/>
          <w:lang w:eastAsia="pl-PL"/>
        </w:rPr>
        <w:t>, dnia 6 sierpnia 2015</w:t>
      </w:r>
      <w:r w:rsidRPr="009B7FD4">
        <w:rPr>
          <w:rFonts w:ascii="Times New Roman" w:eastAsia="Times New Roman" w:hAnsi="Times New Roman" w:cs="Times New Roman"/>
          <w:b/>
          <w:sz w:val="28"/>
          <w:szCs w:val="19"/>
          <w:lang w:eastAsia="pl-PL"/>
        </w:rPr>
        <w:t xml:space="preserve"> r.</w:t>
      </w:r>
    </w:p>
    <w:p w:rsidR="009B7FD4" w:rsidRPr="009B7FD4" w:rsidRDefault="009B7FD4" w:rsidP="009B7FD4">
      <w:pPr>
        <w:autoSpaceDE w:val="0"/>
        <w:autoSpaceDN w:val="0"/>
        <w:spacing w:after="0" w:line="240" w:lineRule="auto"/>
        <w:jc w:val="center"/>
        <w:rPr>
          <w:rFonts w:ascii="Times New Roman" w:eastAsia="Times New Roman" w:hAnsi="Times New Roman" w:cs="Times New Roman"/>
          <w:sz w:val="28"/>
          <w:szCs w:val="19"/>
          <w:lang w:eastAsia="pl-PL"/>
        </w:rPr>
      </w:pPr>
    </w:p>
    <w:p w:rsidR="009B7FD4" w:rsidRPr="009B7FD4" w:rsidRDefault="009B7FD4" w:rsidP="009B7FD4">
      <w:pPr>
        <w:autoSpaceDE w:val="0"/>
        <w:autoSpaceDN w:val="0"/>
        <w:spacing w:after="0" w:line="240" w:lineRule="auto"/>
        <w:jc w:val="center"/>
        <w:rPr>
          <w:rFonts w:ascii="Times New Roman" w:eastAsia="Times New Roman" w:hAnsi="Times New Roman" w:cs="Times New Roman"/>
          <w:b/>
          <w:sz w:val="28"/>
          <w:szCs w:val="19"/>
          <w:lang w:eastAsia="pl-PL"/>
        </w:rPr>
      </w:pPr>
    </w:p>
    <w:p w:rsidR="009B7FD4" w:rsidRPr="009B7FD4" w:rsidRDefault="009B7FD4" w:rsidP="009B7FD4">
      <w:pPr>
        <w:pBdr>
          <w:top w:val="single" w:sz="4" w:space="1" w:color="auto"/>
          <w:left w:val="single" w:sz="4" w:space="4" w:color="auto"/>
          <w:bottom w:val="single" w:sz="4" w:space="0" w:color="auto"/>
          <w:right w:val="single" w:sz="4" w:space="4" w:color="auto"/>
        </w:pBdr>
        <w:spacing w:before="100" w:beforeAutospacing="1" w:after="100" w:afterAutospacing="1" w:line="240" w:lineRule="auto"/>
        <w:jc w:val="center"/>
        <w:rPr>
          <w:rFonts w:ascii="Times New Roman" w:eastAsia="Times New Roman" w:hAnsi="Times New Roman" w:cs="Times New Roman"/>
          <w:b/>
          <w:bCs/>
          <w:sz w:val="28"/>
          <w:szCs w:val="24"/>
          <w:lang w:eastAsia="pl-PL"/>
        </w:rPr>
      </w:pPr>
      <w:r w:rsidRPr="009B7FD4">
        <w:rPr>
          <w:rFonts w:ascii="Times New Roman" w:eastAsia="Times New Roman" w:hAnsi="Times New Roman" w:cs="Times New Roman"/>
          <w:b/>
          <w:bCs/>
          <w:sz w:val="28"/>
          <w:szCs w:val="24"/>
          <w:lang w:eastAsia="pl-PL"/>
        </w:rPr>
        <w:br/>
        <w:t xml:space="preserve">POSTĘPOWANIE O UDZIELENIE ZAMÓWIENIA PUBLICZNEGO </w:t>
      </w:r>
    </w:p>
    <w:p w:rsidR="009B7FD4" w:rsidRPr="009B7FD4" w:rsidRDefault="009B7FD4" w:rsidP="009B7FD4">
      <w:pPr>
        <w:pBdr>
          <w:top w:val="single" w:sz="4" w:space="1" w:color="auto"/>
          <w:left w:val="single" w:sz="4" w:space="4" w:color="auto"/>
          <w:bottom w:val="single" w:sz="4" w:space="0" w:color="auto"/>
          <w:right w:val="single" w:sz="4" w:space="4" w:color="auto"/>
        </w:pBdr>
        <w:spacing w:before="100" w:beforeAutospacing="1" w:after="100" w:afterAutospacing="1" w:line="240" w:lineRule="auto"/>
        <w:jc w:val="center"/>
        <w:rPr>
          <w:rFonts w:ascii="Times New Roman" w:eastAsia="Times New Roman" w:hAnsi="Times New Roman" w:cs="Times New Roman"/>
          <w:b/>
          <w:bCs/>
          <w:sz w:val="28"/>
          <w:szCs w:val="24"/>
          <w:lang w:eastAsia="pl-PL"/>
        </w:rPr>
      </w:pPr>
      <w:r w:rsidRPr="009B7FD4">
        <w:rPr>
          <w:rFonts w:ascii="Times New Roman" w:eastAsia="Times New Roman" w:hAnsi="Times New Roman" w:cs="Times New Roman"/>
          <w:b/>
          <w:bCs/>
          <w:sz w:val="28"/>
          <w:szCs w:val="24"/>
          <w:lang w:eastAsia="pl-PL"/>
        </w:rPr>
        <w:t>NA ROBOTY BUDOWLANE</w:t>
      </w:r>
    </w:p>
    <w:p w:rsidR="009B7FD4" w:rsidRPr="009B7FD4" w:rsidRDefault="009B7FD4" w:rsidP="009B7FD4">
      <w:pPr>
        <w:pBdr>
          <w:top w:val="single" w:sz="4" w:space="1" w:color="auto"/>
          <w:left w:val="single" w:sz="4" w:space="4" w:color="auto"/>
          <w:bottom w:val="single" w:sz="4" w:space="0" w:color="auto"/>
          <w:right w:val="single" w:sz="4" w:space="4" w:color="auto"/>
        </w:pBdr>
        <w:spacing w:before="100" w:beforeAutospacing="1" w:after="100" w:afterAutospacing="1" w:line="240" w:lineRule="auto"/>
        <w:jc w:val="center"/>
        <w:rPr>
          <w:rFonts w:ascii="Times New Roman" w:eastAsia="Times New Roman" w:hAnsi="Times New Roman" w:cs="Times New Roman"/>
          <w:b/>
          <w:bCs/>
          <w:sz w:val="28"/>
          <w:szCs w:val="24"/>
          <w:lang w:eastAsia="pl-PL"/>
        </w:rPr>
      </w:pPr>
      <w:r w:rsidRPr="009B7FD4">
        <w:rPr>
          <w:rFonts w:ascii="Times New Roman" w:eastAsia="Times New Roman" w:hAnsi="Times New Roman" w:cs="Times New Roman"/>
          <w:b/>
          <w:bCs/>
          <w:sz w:val="28"/>
          <w:szCs w:val="24"/>
          <w:lang w:eastAsia="pl-PL"/>
        </w:rPr>
        <w:t>PROWADZONE W TRYBIE PRZETARGU NIEOGRANICZONEGO</w:t>
      </w:r>
    </w:p>
    <w:p w:rsidR="009B7FD4" w:rsidRPr="009B7FD4" w:rsidRDefault="009B7FD4" w:rsidP="009B7FD4">
      <w:pPr>
        <w:pBdr>
          <w:top w:val="single" w:sz="4" w:space="1" w:color="auto"/>
          <w:left w:val="single" w:sz="4" w:space="4" w:color="auto"/>
          <w:bottom w:val="single" w:sz="4" w:space="0" w:color="auto"/>
          <w:right w:val="single" w:sz="4" w:space="4" w:color="auto"/>
        </w:pBdr>
        <w:spacing w:before="100" w:beforeAutospacing="1" w:after="100" w:afterAutospacing="1" w:line="240" w:lineRule="auto"/>
        <w:jc w:val="center"/>
        <w:rPr>
          <w:rFonts w:ascii="Times New Roman" w:eastAsia="Times New Roman" w:hAnsi="Times New Roman" w:cs="Times New Roman"/>
          <w:b/>
          <w:bCs/>
          <w:sz w:val="28"/>
          <w:szCs w:val="24"/>
          <w:lang w:eastAsia="pl-PL"/>
        </w:rPr>
      </w:pPr>
      <w:r w:rsidRPr="009B7FD4">
        <w:rPr>
          <w:rFonts w:ascii="Times New Roman" w:eastAsia="Times New Roman" w:hAnsi="Times New Roman" w:cs="Times New Roman"/>
          <w:bCs/>
          <w:sz w:val="28"/>
          <w:szCs w:val="24"/>
          <w:lang w:eastAsia="pl-PL"/>
        </w:rPr>
        <w:t xml:space="preserve">o wartości mniejszej niż kwoty określone w przepisach wydanych na podstawie art. 11 ust. 8 i art.39 ustawy z dnia 29 stycznia 2004 r. – Prawo zamówień publicznych </w:t>
      </w:r>
      <w:r w:rsidRPr="009B7FD4">
        <w:rPr>
          <w:rFonts w:ascii="Times New Roman" w:eastAsia="Times New Roman" w:hAnsi="Times New Roman" w:cs="Times New Roman"/>
          <w:bCs/>
          <w:color w:val="000000"/>
          <w:sz w:val="28"/>
          <w:szCs w:val="24"/>
          <w:lang w:eastAsia="pl-PL"/>
        </w:rPr>
        <w:t>(Dz. U. z 2013 r., poz. 907 ze zm.)</w:t>
      </w:r>
    </w:p>
    <w:p w:rsidR="009B7FD4" w:rsidRPr="009B7FD4" w:rsidRDefault="009B7FD4" w:rsidP="009B7FD4">
      <w:pPr>
        <w:pBdr>
          <w:top w:val="single" w:sz="4" w:space="1" w:color="auto"/>
          <w:left w:val="single" w:sz="4" w:space="4" w:color="auto"/>
          <w:bottom w:val="single" w:sz="4" w:space="0" w:color="auto"/>
          <w:right w:val="single" w:sz="4" w:space="4" w:color="auto"/>
        </w:pBdr>
        <w:spacing w:before="100" w:beforeAutospacing="1" w:after="100" w:afterAutospacing="1" w:line="240" w:lineRule="auto"/>
        <w:jc w:val="center"/>
        <w:rPr>
          <w:rFonts w:ascii="Times New Roman" w:eastAsia="Times New Roman" w:hAnsi="Times New Roman" w:cs="Times New Roman"/>
          <w:b/>
          <w:bCs/>
          <w:sz w:val="28"/>
          <w:szCs w:val="24"/>
          <w:lang w:eastAsia="pl-PL"/>
        </w:rPr>
      </w:pPr>
    </w:p>
    <w:p w:rsidR="009B7FD4" w:rsidRPr="009B7FD4" w:rsidRDefault="009B7FD4" w:rsidP="009B7FD4">
      <w:pPr>
        <w:keepNext/>
        <w:spacing w:after="0" w:line="240" w:lineRule="auto"/>
        <w:outlineLvl w:val="1"/>
        <w:rPr>
          <w:rFonts w:ascii="Times New Roman" w:eastAsia="Times New Roman" w:hAnsi="Times New Roman" w:cs="Times New Roman"/>
          <w:b/>
          <w:iCs/>
          <w:sz w:val="28"/>
          <w:szCs w:val="40"/>
          <w:lang w:eastAsia="pl-PL"/>
        </w:rPr>
      </w:pPr>
    </w:p>
    <w:p w:rsidR="009B7FD4" w:rsidRPr="009B7FD4" w:rsidRDefault="009B7FD4" w:rsidP="009B7FD4">
      <w:pPr>
        <w:spacing w:after="0" w:line="240" w:lineRule="auto"/>
        <w:jc w:val="center"/>
        <w:rPr>
          <w:rFonts w:ascii="Times New Roman" w:eastAsia="Times New Roman" w:hAnsi="Times New Roman" w:cs="Times New Roman"/>
          <w:b/>
          <w:iCs/>
          <w:sz w:val="40"/>
          <w:szCs w:val="40"/>
          <w:lang w:eastAsia="pl-PL"/>
        </w:rPr>
      </w:pPr>
    </w:p>
    <w:p w:rsidR="009B7FD4" w:rsidRPr="009B7FD4" w:rsidRDefault="009B7FD4" w:rsidP="009B7FD4">
      <w:pPr>
        <w:spacing w:after="0" w:line="240" w:lineRule="auto"/>
        <w:jc w:val="center"/>
        <w:rPr>
          <w:rFonts w:ascii="Times New Roman" w:eastAsia="Times New Roman" w:hAnsi="Times New Roman" w:cs="Times New Roman"/>
          <w:b/>
          <w:iCs/>
          <w:sz w:val="40"/>
          <w:szCs w:val="40"/>
          <w:lang w:eastAsia="pl-PL"/>
        </w:rPr>
      </w:pPr>
    </w:p>
    <w:p w:rsidR="009B7FD4" w:rsidRPr="009B7FD4" w:rsidRDefault="009B7FD4" w:rsidP="009B7FD4">
      <w:pPr>
        <w:keepNext/>
        <w:spacing w:after="0" w:line="240" w:lineRule="auto"/>
        <w:jc w:val="center"/>
        <w:rPr>
          <w:rFonts w:ascii="Times New Roman" w:eastAsia="Times New Roman" w:hAnsi="Times New Roman" w:cs="Times New Roman"/>
          <w:b/>
          <w:sz w:val="28"/>
          <w:szCs w:val="28"/>
          <w:lang w:eastAsia="pl-PL"/>
        </w:rPr>
      </w:pPr>
      <w:r w:rsidRPr="009B7FD4">
        <w:rPr>
          <w:rFonts w:ascii="Times New Roman" w:eastAsia="Times New Roman" w:hAnsi="Times New Roman" w:cs="Times New Roman"/>
          <w:b/>
          <w:sz w:val="28"/>
          <w:szCs w:val="28"/>
          <w:lang w:eastAsia="pl-PL"/>
        </w:rPr>
        <w:t>Remont elewacji Hali Widowiskowo-Sportowej wraz z montażem iluminacji zewnętrznej zlokalizowanej przy ul. Wita Stwosza 1 w Głogowie</w:t>
      </w:r>
    </w:p>
    <w:p w:rsidR="009B7FD4" w:rsidRPr="009B7FD4" w:rsidRDefault="009B7FD4" w:rsidP="009B7FD4">
      <w:pPr>
        <w:spacing w:after="0" w:line="240" w:lineRule="auto"/>
        <w:jc w:val="center"/>
        <w:rPr>
          <w:rFonts w:ascii="Times New Roman" w:eastAsia="Times New Roman" w:hAnsi="Times New Roman" w:cs="Times New Roman"/>
          <w:b/>
          <w:iCs/>
          <w:sz w:val="28"/>
          <w:szCs w:val="28"/>
          <w:lang w:eastAsia="pl-PL"/>
        </w:rPr>
      </w:pPr>
    </w:p>
    <w:p w:rsidR="009B7FD4" w:rsidRPr="009B7FD4" w:rsidRDefault="009B7FD4" w:rsidP="009B7FD4">
      <w:pPr>
        <w:spacing w:after="0" w:line="240" w:lineRule="auto"/>
        <w:jc w:val="center"/>
        <w:rPr>
          <w:rFonts w:ascii="Times New Roman" w:eastAsia="Times New Roman" w:hAnsi="Times New Roman" w:cs="Times New Roman"/>
          <w:b/>
          <w:iCs/>
          <w:sz w:val="40"/>
          <w:szCs w:val="40"/>
          <w:lang w:eastAsia="pl-PL"/>
        </w:rPr>
      </w:pPr>
    </w:p>
    <w:p w:rsidR="009B7FD4" w:rsidRPr="009B7FD4" w:rsidRDefault="009B7FD4" w:rsidP="009B7FD4">
      <w:pPr>
        <w:spacing w:after="0" w:line="240" w:lineRule="auto"/>
        <w:jc w:val="center"/>
        <w:rPr>
          <w:rFonts w:ascii="Times New Roman" w:eastAsia="Times New Roman" w:hAnsi="Times New Roman" w:cs="Times New Roman"/>
          <w:b/>
          <w:iCs/>
          <w:sz w:val="40"/>
          <w:szCs w:val="40"/>
          <w:lang w:eastAsia="pl-PL"/>
        </w:rPr>
      </w:pPr>
    </w:p>
    <w:p w:rsidR="009B7FD4" w:rsidRPr="009B7FD4" w:rsidRDefault="009B7FD4" w:rsidP="009B7FD4">
      <w:pPr>
        <w:spacing w:after="0" w:line="240" w:lineRule="auto"/>
        <w:jc w:val="center"/>
        <w:rPr>
          <w:rFonts w:ascii="Times New Roman" w:eastAsia="Times New Roman" w:hAnsi="Times New Roman" w:cs="Times New Roman"/>
          <w:b/>
          <w:iCs/>
          <w:sz w:val="40"/>
          <w:szCs w:val="40"/>
          <w:lang w:eastAsia="pl-PL"/>
        </w:rPr>
      </w:pPr>
    </w:p>
    <w:p w:rsidR="009B7FD4" w:rsidRPr="009B7FD4" w:rsidRDefault="009B7FD4" w:rsidP="009B7FD4">
      <w:pPr>
        <w:spacing w:after="0" w:line="240" w:lineRule="auto"/>
        <w:jc w:val="center"/>
        <w:rPr>
          <w:rFonts w:ascii="Times New Roman" w:eastAsia="Times New Roman" w:hAnsi="Times New Roman" w:cs="Times New Roman"/>
          <w:b/>
          <w:iCs/>
          <w:sz w:val="40"/>
          <w:szCs w:val="40"/>
          <w:lang w:eastAsia="pl-PL"/>
        </w:rPr>
      </w:pPr>
    </w:p>
    <w:p w:rsidR="009B7FD4" w:rsidRPr="009B7FD4" w:rsidRDefault="009B7FD4" w:rsidP="009B7FD4">
      <w:pPr>
        <w:spacing w:after="0" w:line="240" w:lineRule="auto"/>
        <w:jc w:val="center"/>
        <w:rPr>
          <w:rFonts w:ascii="Times New Roman" w:eastAsia="Times New Roman" w:hAnsi="Times New Roman" w:cs="Times New Roman"/>
          <w:b/>
          <w:iCs/>
          <w:sz w:val="40"/>
          <w:szCs w:val="40"/>
          <w:lang w:eastAsia="pl-PL"/>
        </w:rPr>
      </w:pPr>
    </w:p>
    <w:p w:rsidR="009B7FD4" w:rsidRPr="009B7FD4" w:rsidRDefault="009B7FD4" w:rsidP="009B7FD4">
      <w:pPr>
        <w:spacing w:after="0" w:line="240" w:lineRule="auto"/>
        <w:jc w:val="center"/>
        <w:rPr>
          <w:rFonts w:ascii="Times New Roman" w:eastAsia="Times New Roman" w:hAnsi="Times New Roman" w:cs="Times New Roman"/>
          <w:b/>
          <w:iCs/>
          <w:sz w:val="40"/>
          <w:szCs w:val="40"/>
          <w:lang w:eastAsia="pl-PL"/>
        </w:rPr>
      </w:pPr>
    </w:p>
    <w:p w:rsidR="009B7FD4" w:rsidRPr="009B7FD4" w:rsidRDefault="009B7FD4" w:rsidP="009B7FD4">
      <w:pPr>
        <w:spacing w:after="0" w:line="240" w:lineRule="auto"/>
        <w:rPr>
          <w:rFonts w:ascii="Times New Roman" w:eastAsia="Times New Roman" w:hAnsi="Times New Roman" w:cs="Times New Roman"/>
          <w:b/>
          <w:sz w:val="24"/>
          <w:szCs w:val="24"/>
          <w:u w:val="single"/>
          <w:lang w:eastAsia="pl-PL"/>
        </w:rPr>
      </w:pPr>
    </w:p>
    <w:p w:rsidR="009B7FD4" w:rsidRPr="009B7FD4" w:rsidRDefault="009B7FD4" w:rsidP="009B7FD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iCs/>
          <w:sz w:val="28"/>
          <w:szCs w:val="40"/>
          <w:lang w:eastAsia="pl-PL"/>
        </w:rPr>
      </w:pPr>
      <w:r w:rsidRPr="009B7FD4">
        <w:rPr>
          <w:rFonts w:ascii="Times New Roman" w:eastAsia="Times New Roman" w:hAnsi="Times New Roman" w:cs="Times New Roman"/>
          <w:b/>
          <w:iCs/>
          <w:sz w:val="28"/>
          <w:szCs w:val="40"/>
          <w:lang w:eastAsia="pl-PL"/>
        </w:rPr>
        <w:lastRenderedPageBreak/>
        <w:t>I. Informacja o Zamawiającym.</w:t>
      </w: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jc w:val="center"/>
        <w:rPr>
          <w:rFonts w:ascii="Times New Roman" w:eastAsia="Times New Roman" w:hAnsi="Times New Roman" w:cs="Times New Roman"/>
          <w:b/>
          <w:sz w:val="36"/>
          <w:szCs w:val="36"/>
          <w:lang w:eastAsia="pl-PL"/>
        </w:rPr>
      </w:pPr>
      <w:r w:rsidRPr="009B7FD4">
        <w:rPr>
          <w:rFonts w:ascii="Times New Roman" w:eastAsia="Times New Roman" w:hAnsi="Times New Roman" w:cs="Times New Roman"/>
          <w:b/>
          <w:sz w:val="36"/>
          <w:szCs w:val="36"/>
          <w:lang w:eastAsia="pl-PL"/>
        </w:rPr>
        <w:t>Chrobry Głogów S.A.</w:t>
      </w:r>
    </w:p>
    <w:p w:rsidR="009B7FD4" w:rsidRPr="009B7FD4" w:rsidRDefault="009B7FD4" w:rsidP="009B7FD4">
      <w:pPr>
        <w:spacing w:after="0" w:line="240" w:lineRule="auto"/>
        <w:jc w:val="center"/>
        <w:rPr>
          <w:rFonts w:ascii="Times New Roman" w:eastAsia="Times New Roman" w:hAnsi="Times New Roman" w:cs="Times New Roman"/>
          <w:b/>
          <w:sz w:val="28"/>
          <w:szCs w:val="28"/>
          <w:lang w:eastAsia="pl-PL"/>
        </w:rPr>
      </w:pPr>
      <w:r w:rsidRPr="009B7FD4">
        <w:rPr>
          <w:rFonts w:ascii="Times New Roman" w:eastAsia="Times New Roman" w:hAnsi="Times New Roman" w:cs="Times New Roman"/>
          <w:b/>
          <w:sz w:val="28"/>
          <w:szCs w:val="28"/>
          <w:lang w:eastAsia="pl-PL"/>
        </w:rPr>
        <w:t>reprezentowane przez</w:t>
      </w:r>
    </w:p>
    <w:p w:rsidR="009B7FD4" w:rsidRPr="009B7FD4" w:rsidRDefault="009B7FD4" w:rsidP="009B7FD4">
      <w:pPr>
        <w:spacing w:after="0" w:line="240" w:lineRule="auto"/>
        <w:jc w:val="center"/>
        <w:rPr>
          <w:rFonts w:ascii="Times New Roman" w:eastAsia="Times New Roman" w:hAnsi="Times New Roman" w:cs="Times New Roman"/>
          <w:b/>
          <w:bCs/>
          <w:sz w:val="28"/>
          <w:szCs w:val="24"/>
          <w:lang w:eastAsia="pl-PL"/>
        </w:rPr>
      </w:pPr>
      <w:r w:rsidRPr="009B7FD4">
        <w:rPr>
          <w:rFonts w:ascii="Times New Roman" w:eastAsia="Times New Roman" w:hAnsi="Times New Roman" w:cs="Times New Roman"/>
          <w:b/>
          <w:bCs/>
          <w:sz w:val="28"/>
          <w:szCs w:val="24"/>
          <w:lang w:eastAsia="pl-PL"/>
        </w:rPr>
        <w:t xml:space="preserve">Prezesa Janusza </w:t>
      </w:r>
      <w:proofErr w:type="spellStart"/>
      <w:r w:rsidRPr="009B7FD4">
        <w:rPr>
          <w:rFonts w:ascii="Times New Roman" w:eastAsia="Times New Roman" w:hAnsi="Times New Roman" w:cs="Times New Roman"/>
          <w:b/>
          <w:bCs/>
          <w:sz w:val="28"/>
          <w:szCs w:val="24"/>
          <w:lang w:eastAsia="pl-PL"/>
        </w:rPr>
        <w:t>Kołtowskiego</w:t>
      </w:r>
      <w:proofErr w:type="spellEnd"/>
    </w:p>
    <w:p w:rsidR="009B7FD4" w:rsidRPr="009B7FD4" w:rsidRDefault="009B7FD4" w:rsidP="009B7FD4">
      <w:pPr>
        <w:spacing w:after="0" w:line="240" w:lineRule="auto"/>
        <w:jc w:val="center"/>
        <w:rPr>
          <w:rFonts w:ascii="Times New Roman" w:eastAsia="Times New Roman" w:hAnsi="Times New Roman" w:cs="Times New Roman"/>
          <w:b/>
          <w:sz w:val="28"/>
          <w:szCs w:val="28"/>
          <w:lang w:eastAsia="pl-PL"/>
        </w:rPr>
      </w:pPr>
      <w:r w:rsidRPr="009B7FD4">
        <w:rPr>
          <w:rFonts w:ascii="Times New Roman" w:eastAsia="Times New Roman" w:hAnsi="Times New Roman" w:cs="Times New Roman"/>
          <w:b/>
          <w:sz w:val="28"/>
          <w:szCs w:val="28"/>
          <w:lang w:eastAsia="pl-PL"/>
        </w:rPr>
        <w:t xml:space="preserve">siedziba </w:t>
      </w:r>
    </w:p>
    <w:p w:rsidR="009B7FD4" w:rsidRPr="009B7FD4" w:rsidRDefault="009B7FD4" w:rsidP="009B7FD4">
      <w:pPr>
        <w:spacing w:after="0" w:line="240" w:lineRule="auto"/>
        <w:jc w:val="center"/>
        <w:rPr>
          <w:rFonts w:ascii="Times New Roman" w:eastAsia="Times New Roman" w:hAnsi="Times New Roman" w:cs="Times New Roman"/>
          <w:b/>
          <w:sz w:val="28"/>
          <w:szCs w:val="28"/>
          <w:lang w:eastAsia="pl-PL"/>
        </w:rPr>
      </w:pPr>
      <w:r w:rsidRPr="009B7FD4">
        <w:rPr>
          <w:rFonts w:ascii="Times New Roman" w:eastAsia="Times New Roman" w:hAnsi="Times New Roman" w:cs="Times New Roman"/>
          <w:b/>
          <w:sz w:val="28"/>
          <w:szCs w:val="28"/>
          <w:lang w:eastAsia="pl-PL"/>
        </w:rPr>
        <w:t xml:space="preserve">ul. </w:t>
      </w:r>
      <w:proofErr w:type="spellStart"/>
      <w:r w:rsidRPr="009B7FD4">
        <w:rPr>
          <w:rFonts w:ascii="Times New Roman" w:eastAsia="Times New Roman" w:hAnsi="Times New Roman" w:cs="Times New Roman"/>
          <w:b/>
          <w:sz w:val="28"/>
          <w:szCs w:val="28"/>
          <w:lang w:eastAsia="pl-PL"/>
        </w:rPr>
        <w:t>Rudnowska</w:t>
      </w:r>
      <w:proofErr w:type="spellEnd"/>
      <w:r w:rsidRPr="009B7FD4">
        <w:rPr>
          <w:rFonts w:ascii="Times New Roman" w:eastAsia="Times New Roman" w:hAnsi="Times New Roman" w:cs="Times New Roman"/>
          <w:b/>
          <w:sz w:val="28"/>
          <w:szCs w:val="28"/>
          <w:lang w:eastAsia="pl-PL"/>
        </w:rPr>
        <w:t xml:space="preserve"> 17 b</w:t>
      </w:r>
    </w:p>
    <w:p w:rsidR="009B7FD4" w:rsidRPr="009B7FD4" w:rsidRDefault="009B7FD4" w:rsidP="009B7FD4">
      <w:pPr>
        <w:spacing w:after="0" w:line="240" w:lineRule="auto"/>
        <w:jc w:val="center"/>
        <w:rPr>
          <w:rFonts w:ascii="Times New Roman" w:eastAsia="Times New Roman" w:hAnsi="Times New Roman" w:cs="Times New Roman"/>
          <w:b/>
          <w:sz w:val="28"/>
          <w:szCs w:val="28"/>
          <w:lang w:eastAsia="pl-PL"/>
        </w:rPr>
      </w:pPr>
      <w:r w:rsidRPr="009B7FD4">
        <w:rPr>
          <w:rFonts w:ascii="Times New Roman" w:eastAsia="Times New Roman" w:hAnsi="Times New Roman" w:cs="Times New Roman"/>
          <w:b/>
          <w:sz w:val="28"/>
          <w:szCs w:val="28"/>
          <w:lang w:eastAsia="pl-PL"/>
        </w:rPr>
        <w:t>67-200 Głogów</w:t>
      </w:r>
    </w:p>
    <w:p w:rsidR="009B7FD4" w:rsidRPr="009B7FD4" w:rsidRDefault="009B7FD4" w:rsidP="009B7FD4">
      <w:pPr>
        <w:spacing w:after="0" w:line="240" w:lineRule="auto"/>
        <w:jc w:val="center"/>
        <w:rPr>
          <w:rFonts w:ascii="Times New Roman" w:eastAsia="Times New Roman" w:hAnsi="Times New Roman" w:cs="Times New Roman"/>
          <w:b/>
          <w:sz w:val="28"/>
          <w:szCs w:val="28"/>
          <w:lang w:eastAsia="pl-PL"/>
        </w:rPr>
      </w:pPr>
    </w:p>
    <w:p w:rsidR="009B7FD4" w:rsidRPr="009B7FD4" w:rsidRDefault="009B7FD4" w:rsidP="009B7FD4">
      <w:pPr>
        <w:spacing w:after="0" w:line="240" w:lineRule="auto"/>
        <w:jc w:val="center"/>
        <w:rPr>
          <w:rFonts w:ascii="Times New Roman" w:eastAsia="Times New Roman" w:hAnsi="Times New Roman" w:cs="Times New Roman"/>
          <w:b/>
          <w:bCs/>
          <w:color w:val="000000"/>
          <w:sz w:val="24"/>
          <w:szCs w:val="24"/>
          <w:lang w:eastAsia="pl-PL"/>
        </w:rPr>
      </w:pPr>
      <w:r w:rsidRPr="009B7FD4">
        <w:rPr>
          <w:rFonts w:ascii="Times New Roman" w:eastAsia="Times New Roman" w:hAnsi="Times New Roman" w:cs="Times New Roman"/>
          <w:b/>
          <w:bCs/>
          <w:color w:val="000000"/>
          <w:sz w:val="24"/>
          <w:szCs w:val="24"/>
          <w:lang w:eastAsia="pl-PL"/>
        </w:rPr>
        <w:t>Godziny pracy w Głogowie:</w:t>
      </w:r>
    </w:p>
    <w:p w:rsidR="009B7FD4" w:rsidRPr="009B7FD4" w:rsidRDefault="009B7FD4" w:rsidP="009B7FD4">
      <w:pPr>
        <w:spacing w:after="0" w:line="240" w:lineRule="auto"/>
        <w:jc w:val="center"/>
        <w:rPr>
          <w:rFonts w:ascii="Times New Roman" w:eastAsia="Times New Roman" w:hAnsi="Times New Roman" w:cs="Times New Roman"/>
          <w:b/>
          <w:bCs/>
          <w:color w:val="000000"/>
          <w:sz w:val="24"/>
          <w:szCs w:val="24"/>
          <w:u w:val="single"/>
          <w:vertAlign w:val="superscript"/>
          <w:lang w:eastAsia="pl-PL"/>
        </w:rPr>
      </w:pPr>
      <w:r w:rsidRPr="009B7FD4">
        <w:rPr>
          <w:rFonts w:ascii="Times New Roman" w:eastAsia="Times New Roman" w:hAnsi="Times New Roman" w:cs="Times New Roman"/>
          <w:b/>
          <w:bCs/>
          <w:color w:val="000000"/>
          <w:sz w:val="24"/>
          <w:szCs w:val="24"/>
          <w:lang w:eastAsia="pl-PL"/>
        </w:rPr>
        <w:t>od poniedziałku do piątku: 7</w:t>
      </w:r>
      <w:r w:rsidRPr="009B7FD4">
        <w:rPr>
          <w:rFonts w:ascii="Times New Roman" w:eastAsia="Times New Roman" w:hAnsi="Times New Roman" w:cs="Times New Roman"/>
          <w:b/>
          <w:bCs/>
          <w:color w:val="000000"/>
          <w:sz w:val="24"/>
          <w:szCs w:val="24"/>
          <w:u w:val="single"/>
          <w:vertAlign w:val="superscript"/>
          <w:lang w:eastAsia="pl-PL"/>
        </w:rPr>
        <w:t>00</w:t>
      </w:r>
      <w:r w:rsidRPr="009B7FD4">
        <w:rPr>
          <w:rFonts w:ascii="Times New Roman" w:eastAsia="Times New Roman" w:hAnsi="Times New Roman" w:cs="Times New Roman"/>
          <w:b/>
          <w:bCs/>
          <w:color w:val="000000"/>
          <w:sz w:val="24"/>
          <w:szCs w:val="24"/>
          <w:lang w:eastAsia="pl-PL"/>
        </w:rPr>
        <w:t xml:space="preserve"> – 15</w:t>
      </w:r>
      <w:r w:rsidRPr="009B7FD4">
        <w:rPr>
          <w:rFonts w:ascii="Times New Roman" w:eastAsia="Times New Roman" w:hAnsi="Times New Roman" w:cs="Times New Roman"/>
          <w:b/>
          <w:bCs/>
          <w:color w:val="000000"/>
          <w:sz w:val="24"/>
          <w:szCs w:val="24"/>
          <w:u w:val="single"/>
          <w:vertAlign w:val="superscript"/>
          <w:lang w:eastAsia="pl-PL"/>
        </w:rPr>
        <w:t xml:space="preserve">00 </w:t>
      </w:r>
      <w:r w:rsidRPr="009B7FD4">
        <w:rPr>
          <w:rFonts w:ascii="Times New Roman" w:eastAsia="Times New Roman" w:hAnsi="Times New Roman" w:cs="Times New Roman"/>
          <w:b/>
          <w:bCs/>
          <w:color w:val="000000"/>
          <w:sz w:val="24"/>
          <w:szCs w:val="24"/>
          <w:lang w:eastAsia="pl-PL"/>
        </w:rPr>
        <w:t xml:space="preserve"> </w:t>
      </w:r>
    </w:p>
    <w:p w:rsidR="009B7FD4" w:rsidRPr="009B7FD4" w:rsidRDefault="009B7FD4" w:rsidP="009B7FD4">
      <w:pPr>
        <w:spacing w:after="0" w:line="240" w:lineRule="auto"/>
        <w:jc w:val="center"/>
        <w:rPr>
          <w:rFonts w:ascii="Times New Roman" w:eastAsia="Times New Roman" w:hAnsi="Times New Roman" w:cs="Times New Roman"/>
          <w:b/>
          <w:color w:val="FF0000"/>
          <w:sz w:val="28"/>
          <w:szCs w:val="28"/>
          <w:lang w:eastAsia="pl-PL"/>
        </w:rPr>
      </w:pPr>
    </w:p>
    <w:p w:rsidR="009B7FD4" w:rsidRPr="009B7FD4" w:rsidRDefault="009B7FD4" w:rsidP="009B7FD4">
      <w:pPr>
        <w:spacing w:after="0" w:line="240" w:lineRule="auto"/>
        <w:jc w:val="center"/>
        <w:rPr>
          <w:rFonts w:ascii="Times New Roman" w:eastAsia="Times New Roman" w:hAnsi="Times New Roman" w:cs="Times New Roman"/>
          <w:b/>
          <w:sz w:val="28"/>
          <w:szCs w:val="28"/>
          <w:lang w:eastAsia="pl-PL"/>
        </w:rPr>
      </w:pPr>
      <w:r w:rsidRPr="009B7FD4">
        <w:rPr>
          <w:rFonts w:ascii="Times New Roman" w:eastAsia="Times New Roman" w:hAnsi="Times New Roman" w:cs="Times New Roman"/>
          <w:b/>
          <w:sz w:val="28"/>
          <w:szCs w:val="28"/>
          <w:lang w:eastAsia="pl-PL"/>
        </w:rPr>
        <w:t>tel./fax ( 76 ) 835 61 93 / ( 76 ) 835 68 84</w:t>
      </w:r>
    </w:p>
    <w:p w:rsidR="009B7FD4" w:rsidRPr="009B7FD4" w:rsidRDefault="009B7FD4" w:rsidP="009B7FD4">
      <w:pPr>
        <w:spacing w:after="0" w:line="240" w:lineRule="auto"/>
        <w:jc w:val="center"/>
        <w:rPr>
          <w:rFonts w:ascii="Times New Roman" w:eastAsia="Times New Roman" w:hAnsi="Times New Roman" w:cs="Times New Roman"/>
          <w:b/>
          <w:color w:val="000000"/>
          <w:sz w:val="28"/>
          <w:szCs w:val="28"/>
          <w:lang w:val="en-US" w:eastAsia="pl-PL"/>
        </w:rPr>
      </w:pPr>
      <w:r w:rsidRPr="009B7FD4">
        <w:rPr>
          <w:rFonts w:ascii="Times New Roman" w:eastAsia="Times New Roman" w:hAnsi="Times New Roman" w:cs="Times New Roman"/>
          <w:b/>
          <w:sz w:val="28"/>
          <w:szCs w:val="28"/>
          <w:lang w:val="en-US" w:eastAsia="pl-PL"/>
        </w:rPr>
        <w:t xml:space="preserve">e -mail: </w:t>
      </w:r>
      <w:r w:rsidRPr="009B7FD4">
        <w:rPr>
          <w:rFonts w:ascii="Times New Roman" w:eastAsia="Times New Roman" w:hAnsi="Times New Roman" w:cs="Times New Roman"/>
          <w:b/>
          <w:color w:val="000000"/>
          <w:sz w:val="28"/>
          <w:szCs w:val="28"/>
          <w:lang w:val="en-US" w:eastAsia="pl-PL"/>
        </w:rPr>
        <w:t>sekretariat@chrobry-glogow.pl</w:t>
      </w:r>
    </w:p>
    <w:p w:rsidR="009B7FD4" w:rsidRPr="009B7FD4" w:rsidRDefault="009B7FD4" w:rsidP="009B7FD4">
      <w:pPr>
        <w:spacing w:after="0" w:line="240" w:lineRule="auto"/>
        <w:jc w:val="center"/>
        <w:rPr>
          <w:rFonts w:ascii="Times New Roman" w:eastAsia="Times New Roman" w:hAnsi="Times New Roman" w:cs="Times New Roman"/>
          <w:b/>
          <w:sz w:val="28"/>
          <w:szCs w:val="28"/>
          <w:lang w:eastAsia="pl-PL"/>
        </w:rPr>
      </w:pPr>
      <w:r w:rsidRPr="009B7FD4">
        <w:rPr>
          <w:rFonts w:ascii="Times New Roman" w:eastAsia="Times New Roman" w:hAnsi="Times New Roman" w:cs="Times New Roman"/>
          <w:b/>
          <w:sz w:val="28"/>
          <w:szCs w:val="28"/>
          <w:lang w:eastAsia="pl-PL"/>
        </w:rPr>
        <w:t>województwo dolnośląskie</w:t>
      </w:r>
    </w:p>
    <w:p w:rsidR="009B7FD4" w:rsidRPr="009B7FD4" w:rsidRDefault="009B7FD4" w:rsidP="009B7FD4">
      <w:pPr>
        <w:spacing w:after="0" w:line="240" w:lineRule="auto"/>
        <w:jc w:val="both"/>
        <w:rPr>
          <w:rFonts w:ascii="Times New Roman" w:eastAsia="Times New Roman" w:hAnsi="Times New Roman" w:cs="Times New Roman"/>
          <w:b/>
          <w:color w:val="FF0000"/>
          <w:sz w:val="24"/>
          <w:szCs w:val="20"/>
          <w:lang w:eastAsia="pl-PL"/>
        </w:rPr>
      </w:pPr>
    </w:p>
    <w:p w:rsidR="009B7FD4" w:rsidRPr="009B7FD4" w:rsidRDefault="009B7FD4" w:rsidP="009B7FD4">
      <w:pPr>
        <w:spacing w:after="0" w:line="24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0"/>
          <w:lang w:eastAsia="pl-PL"/>
        </w:rPr>
        <w:t>Do kontaktów z wykonawcami:</w:t>
      </w:r>
    </w:p>
    <w:p w:rsidR="009B7FD4" w:rsidRPr="009B7FD4" w:rsidRDefault="009B7FD4" w:rsidP="009B7FD4">
      <w:pPr>
        <w:tabs>
          <w:tab w:val="left" w:pos="709"/>
          <w:tab w:val="left" w:pos="993"/>
        </w:tabs>
        <w:spacing w:after="0" w:line="240" w:lineRule="auto"/>
        <w:jc w:val="both"/>
        <w:rPr>
          <w:rFonts w:ascii="Times New Roman" w:eastAsia="Times New Roman" w:hAnsi="Times New Roman" w:cs="Times New Roman"/>
          <w:sz w:val="24"/>
          <w:szCs w:val="10"/>
          <w:lang w:eastAsia="pl-PL"/>
        </w:rPr>
      </w:pPr>
      <w:r w:rsidRPr="009B7FD4">
        <w:rPr>
          <w:rFonts w:ascii="Times New Roman" w:eastAsia="Times New Roman" w:hAnsi="Times New Roman" w:cs="Times New Roman"/>
          <w:sz w:val="24"/>
          <w:szCs w:val="10"/>
          <w:lang w:eastAsia="pl-PL"/>
        </w:rPr>
        <w:t>– w sprawach technicznych -  Marcin Gaworski  tel.504 273 567</w:t>
      </w:r>
    </w:p>
    <w:p w:rsidR="009B7FD4" w:rsidRPr="009B7FD4" w:rsidRDefault="009B7FD4" w:rsidP="009B7FD4">
      <w:pPr>
        <w:tabs>
          <w:tab w:val="left" w:pos="709"/>
          <w:tab w:val="left" w:pos="993"/>
        </w:tabs>
        <w:spacing w:after="0" w:line="240" w:lineRule="auto"/>
        <w:jc w:val="both"/>
        <w:rPr>
          <w:rFonts w:ascii="Times New Roman" w:eastAsia="Times New Roman" w:hAnsi="Times New Roman" w:cs="Times New Roman"/>
          <w:sz w:val="24"/>
          <w:szCs w:val="10"/>
          <w:lang w:eastAsia="pl-PL"/>
        </w:rPr>
      </w:pPr>
      <w:r w:rsidRPr="009B7FD4">
        <w:rPr>
          <w:rFonts w:ascii="Times New Roman" w:eastAsia="Times New Roman" w:hAnsi="Times New Roman" w:cs="Times New Roman"/>
          <w:sz w:val="24"/>
          <w:szCs w:val="10"/>
          <w:lang w:eastAsia="pl-PL"/>
        </w:rPr>
        <w:t>- w sprawach procedury przetargowej– Elżbieta Przybylska tel. 728 335 047</w:t>
      </w:r>
    </w:p>
    <w:p w:rsidR="009B7FD4" w:rsidRPr="009B7FD4" w:rsidRDefault="009B7FD4" w:rsidP="009B7FD4">
      <w:pPr>
        <w:tabs>
          <w:tab w:val="left" w:pos="709"/>
          <w:tab w:val="left" w:pos="993"/>
          <w:tab w:val="left" w:pos="9180"/>
        </w:tabs>
        <w:spacing w:after="0" w:line="360" w:lineRule="auto"/>
        <w:ind w:right="23"/>
        <w:jc w:val="both"/>
        <w:rPr>
          <w:rFonts w:ascii="Times New Roman" w:eastAsia="Times New Roman" w:hAnsi="Times New Roman" w:cs="Times New Roman"/>
          <w:sz w:val="24"/>
          <w:szCs w:val="10"/>
          <w:lang w:eastAsia="pl-PL"/>
        </w:rPr>
      </w:pPr>
    </w:p>
    <w:p w:rsidR="009B7FD4" w:rsidRPr="009B7FD4" w:rsidRDefault="009B7FD4" w:rsidP="009B7FD4">
      <w:pPr>
        <w:tabs>
          <w:tab w:val="left" w:pos="709"/>
          <w:tab w:val="left" w:pos="993"/>
        </w:tabs>
        <w:spacing w:after="0" w:line="240" w:lineRule="auto"/>
        <w:jc w:val="both"/>
        <w:rPr>
          <w:rFonts w:ascii="Arial" w:eastAsia="Times New Roman" w:hAnsi="Arial" w:cs="Times New Roman"/>
          <w:sz w:val="10"/>
          <w:szCs w:val="10"/>
          <w:lang w:eastAsia="pl-PL"/>
        </w:rPr>
      </w:pPr>
      <w:r w:rsidRPr="009B7FD4">
        <w:rPr>
          <w:rFonts w:ascii="Arial" w:eastAsia="Times New Roman" w:hAnsi="Arial" w:cs="Times New Roman"/>
          <w:sz w:val="24"/>
          <w:szCs w:val="10"/>
          <w:lang w:eastAsia="pl-PL"/>
        </w:rPr>
        <w:t xml:space="preserve">                                              </w:t>
      </w:r>
    </w:p>
    <w:p w:rsidR="009B7FD4" w:rsidRPr="009B7FD4" w:rsidRDefault="009B7FD4" w:rsidP="009B7FD4">
      <w:pPr>
        <w:keepNext/>
        <w:pBdr>
          <w:top w:val="single" w:sz="4" w:space="1" w:color="auto"/>
          <w:left w:val="single" w:sz="4" w:space="4" w:color="auto"/>
          <w:bottom w:val="single" w:sz="4" w:space="1" w:color="auto"/>
          <w:right w:val="single" w:sz="4" w:space="4" w:color="auto"/>
        </w:pBdr>
        <w:spacing w:after="0" w:line="240" w:lineRule="auto"/>
        <w:jc w:val="both"/>
        <w:outlineLvl w:val="7"/>
        <w:rPr>
          <w:rFonts w:ascii="Times New Roman" w:eastAsia="Times New Roman" w:hAnsi="Times New Roman" w:cs="Times New Roman"/>
          <w:b/>
          <w:sz w:val="28"/>
          <w:szCs w:val="20"/>
          <w:lang w:eastAsia="pl-PL"/>
        </w:rPr>
      </w:pPr>
      <w:r w:rsidRPr="009B7FD4">
        <w:rPr>
          <w:rFonts w:ascii="Times New Roman" w:eastAsia="Times New Roman" w:hAnsi="Times New Roman" w:cs="Times New Roman"/>
          <w:b/>
          <w:sz w:val="28"/>
          <w:szCs w:val="20"/>
          <w:lang w:eastAsia="pl-PL"/>
        </w:rPr>
        <w:t>II. Tryb udzielenia zamówienia</w:t>
      </w:r>
    </w:p>
    <w:p w:rsidR="009B7FD4" w:rsidRPr="009B7FD4" w:rsidRDefault="009B7FD4" w:rsidP="009B7FD4">
      <w:pPr>
        <w:tabs>
          <w:tab w:val="left" w:pos="142"/>
          <w:tab w:val="left" w:pos="567"/>
          <w:tab w:val="left" w:pos="993"/>
        </w:tabs>
        <w:spacing w:after="0" w:line="240" w:lineRule="auto"/>
        <w:ind w:left="567" w:right="23"/>
        <w:jc w:val="both"/>
        <w:rPr>
          <w:rFonts w:ascii="Times New Roman" w:eastAsia="Times New Roman" w:hAnsi="Times New Roman" w:cs="Times New Roman"/>
          <w:sz w:val="24"/>
          <w:szCs w:val="20"/>
          <w:lang w:eastAsia="pl-PL"/>
        </w:rPr>
      </w:pPr>
    </w:p>
    <w:p w:rsidR="009B7FD4" w:rsidRPr="009B7FD4" w:rsidRDefault="009B7FD4" w:rsidP="009B7FD4">
      <w:pPr>
        <w:numPr>
          <w:ilvl w:val="0"/>
          <w:numId w:val="2"/>
        </w:numPr>
        <w:tabs>
          <w:tab w:val="left" w:pos="142"/>
          <w:tab w:val="left" w:pos="567"/>
          <w:tab w:val="left" w:pos="993"/>
        </w:tabs>
        <w:spacing w:after="0" w:line="240" w:lineRule="auto"/>
        <w:ind w:left="567" w:right="23"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Do udzielenia zamówienia stosuje się przepisy ustawy z dnia 29 stycznia 2004 r. - Prawo zamówień publicznych (Dz. U. z 2013 r.  poz. 907 ze zm.), zwanej dalej „ustawą” oraz w sprawach nieuregulowanych ustawą, przepisy ustawy - Kodeks Cywilny.</w:t>
      </w:r>
    </w:p>
    <w:p w:rsidR="009B7FD4" w:rsidRPr="009B7FD4" w:rsidRDefault="009B7FD4" w:rsidP="009B7FD4">
      <w:pPr>
        <w:numPr>
          <w:ilvl w:val="0"/>
          <w:numId w:val="2"/>
        </w:numPr>
        <w:tabs>
          <w:tab w:val="left" w:pos="142"/>
          <w:tab w:val="left" w:pos="567"/>
        </w:tabs>
        <w:spacing w:after="0" w:line="240" w:lineRule="auto"/>
        <w:ind w:left="567"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Postępowanie jest prowadzone </w:t>
      </w:r>
      <w:r w:rsidRPr="009B7FD4">
        <w:rPr>
          <w:rFonts w:ascii="Times New Roman" w:eastAsia="Times New Roman" w:hAnsi="Times New Roman" w:cs="Times New Roman"/>
          <w:b/>
          <w:sz w:val="24"/>
          <w:szCs w:val="24"/>
          <w:lang w:eastAsia="pl-PL"/>
        </w:rPr>
        <w:t xml:space="preserve">w trybie przetargu nieograniczonego </w:t>
      </w:r>
      <w:r w:rsidRPr="009B7FD4">
        <w:rPr>
          <w:rFonts w:ascii="Times New Roman" w:eastAsia="Times New Roman" w:hAnsi="Times New Roman" w:cs="Times New Roman"/>
          <w:sz w:val="24"/>
          <w:szCs w:val="24"/>
          <w:lang w:eastAsia="pl-PL"/>
        </w:rPr>
        <w:t>na podstawie       art. 39 ustawy  dla wartości zamówienia poniżej kwot określonych w przepisach art. 11 ust. 8 ustawy .</w:t>
      </w:r>
    </w:p>
    <w:p w:rsidR="009B7FD4" w:rsidRPr="009B7FD4" w:rsidRDefault="009B7FD4" w:rsidP="009B7FD4">
      <w:pPr>
        <w:tabs>
          <w:tab w:val="left" w:pos="142"/>
        </w:tabs>
        <w:spacing w:after="0" w:line="360" w:lineRule="auto"/>
        <w:jc w:val="both"/>
        <w:rPr>
          <w:rFonts w:ascii="Times New Roman" w:eastAsia="Times New Roman" w:hAnsi="Times New Roman" w:cs="Times New Roman"/>
          <w:sz w:val="24"/>
          <w:szCs w:val="20"/>
          <w:lang w:eastAsia="pl-PL"/>
        </w:rPr>
      </w:pPr>
    </w:p>
    <w:p w:rsidR="009B7FD4" w:rsidRPr="009B7FD4" w:rsidRDefault="009B7FD4" w:rsidP="009B7FD4">
      <w:pPr>
        <w:keepNext/>
        <w:pBdr>
          <w:top w:val="single" w:sz="4" w:space="1" w:color="auto"/>
          <w:left w:val="single" w:sz="4" w:space="4" w:color="auto"/>
          <w:bottom w:val="single" w:sz="4" w:space="1" w:color="auto"/>
          <w:right w:val="single" w:sz="4" w:space="4" w:color="auto"/>
        </w:pBdr>
        <w:spacing w:after="0" w:line="360" w:lineRule="auto"/>
        <w:jc w:val="both"/>
        <w:outlineLvl w:val="7"/>
        <w:rPr>
          <w:rFonts w:ascii="Times New Roman" w:eastAsia="Times New Roman" w:hAnsi="Times New Roman" w:cs="Times New Roman"/>
          <w:b/>
          <w:sz w:val="28"/>
          <w:szCs w:val="20"/>
          <w:lang w:eastAsia="pl-PL"/>
        </w:rPr>
      </w:pPr>
      <w:r w:rsidRPr="009B7FD4">
        <w:rPr>
          <w:rFonts w:ascii="Times New Roman" w:eastAsia="Times New Roman" w:hAnsi="Times New Roman" w:cs="Times New Roman"/>
          <w:b/>
          <w:sz w:val="28"/>
          <w:szCs w:val="20"/>
          <w:lang w:eastAsia="pl-PL"/>
        </w:rPr>
        <w:t>III. Opis przedmiotu zamówienia.</w:t>
      </w:r>
    </w:p>
    <w:p w:rsidR="009B7FD4" w:rsidRPr="009B7FD4" w:rsidRDefault="009B7FD4" w:rsidP="009B7FD4">
      <w:pPr>
        <w:spacing w:after="0" w:line="360" w:lineRule="auto"/>
        <w:jc w:val="both"/>
        <w:rPr>
          <w:rFonts w:ascii="Times New Roman" w:eastAsia="Times New Roman" w:hAnsi="Times New Roman" w:cs="Times New Roman"/>
          <w:bCs/>
          <w:sz w:val="24"/>
          <w:szCs w:val="20"/>
          <w:lang w:eastAsia="pl-PL"/>
        </w:rPr>
      </w:pPr>
    </w:p>
    <w:p w:rsidR="009B7FD4" w:rsidRPr="009B7FD4" w:rsidRDefault="009B7FD4" w:rsidP="009B7FD4">
      <w:pPr>
        <w:spacing w:after="0" w:line="36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sz w:val="24"/>
          <w:szCs w:val="24"/>
          <w:lang w:eastAsia="pl-PL"/>
        </w:rPr>
        <w:t>1.  Kod CPV</w:t>
      </w:r>
      <w:r w:rsidRPr="009B7FD4">
        <w:rPr>
          <w:rFonts w:ascii="Times New Roman" w:eastAsia="Times New Roman" w:hAnsi="Times New Roman" w:cs="Times New Roman"/>
          <w:b/>
          <w:sz w:val="24"/>
          <w:szCs w:val="24"/>
          <w:lang w:eastAsia="pl-PL"/>
        </w:rPr>
        <w:t xml:space="preserve"> –  </w:t>
      </w:r>
      <w:r w:rsidR="00B550F0" w:rsidRPr="00B550F0">
        <w:rPr>
          <w:rFonts w:ascii="Times New Roman" w:eastAsia="Calibri-Identity-H" w:hAnsi="Times New Roman" w:cs="Times New Roman"/>
          <w:b/>
          <w:sz w:val="24"/>
          <w:szCs w:val="24"/>
        </w:rPr>
        <w:t>45</w:t>
      </w:r>
      <w:r w:rsidR="00B550F0">
        <w:rPr>
          <w:rFonts w:ascii="Times New Roman" w:eastAsia="Calibri-Identity-H" w:hAnsi="Times New Roman" w:cs="Times New Roman"/>
          <w:b/>
          <w:sz w:val="24"/>
          <w:szCs w:val="24"/>
        </w:rPr>
        <w:t>.</w:t>
      </w:r>
      <w:r w:rsidR="00B550F0" w:rsidRPr="00B550F0">
        <w:rPr>
          <w:rFonts w:ascii="Times New Roman" w:eastAsia="Calibri-Identity-H" w:hAnsi="Times New Roman" w:cs="Times New Roman"/>
          <w:b/>
          <w:sz w:val="24"/>
          <w:szCs w:val="24"/>
        </w:rPr>
        <w:t>21</w:t>
      </w:r>
      <w:r w:rsidR="00B550F0">
        <w:rPr>
          <w:rFonts w:ascii="Times New Roman" w:eastAsia="Calibri-Identity-H" w:hAnsi="Times New Roman" w:cs="Times New Roman"/>
          <w:b/>
          <w:sz w:val="24"/>
          <w:szCs w:val="24"/>
        </w:rPr>
        <w:t>.</w:t>
      </w:r>
      <w:r w:rsidR="00B550F0" w:rsidRPr="00B550F0">
        <w:rPr>
          <w:rFonts w:ascii="Times New Roman" w:eastAsia="Calibri-Identity-H" w:hAnsi="Times New Roman" w:cs="Times New Roman"/>
          <w:b/>
          <w:sz w:val="24"/>
          <w:szCs w:val="24"/>
        </w:rPr>
        <w:t>22</w:t>
      </w:r>
      <w:r w:rsidR="00B550F0">
        <w:rPr>
          <w:rFonts w:ascii="Times New Roman" w:eastAsia="Calibri-Identity-H" w:hAnsi="Times New Roman" w:cs="Times New Roman"/>
          <w:b/>
          <w:sz w:val="24"/>
          <w:szCs w:val="24"/>
        </w:rPr>
        <w:t>.</w:t>
      </w:r>
      <w:r w:rsidR="00B550F0" w:rsidRPr="00B550F0">
        <w:rPr>
          <w:rFonts w:ascii="Times New Roman" w:eastAsia="Calibri-Identity-H" w:hAnsi="Times New Roman" w:cs="Times New Roman"/>
          <w:b/>
          <w:sz w:val="24"/>
          <w:szCs w:val="24"/>
        </w:rPr>
        <w:t>90-5</w:t>
      </w:r>
      <w:r w:rsidR="00B550F0">
        <w:rPr>
          <w:rFonts w:ascii="Times New Roman" w:eastAsia="Calibri-Identity-H" w:hAnsi="Times New Roman" w:cs="Times New Roman"/>
          <w:b/>
          <w:sz w:val="24"/>
          <w:szCs w:val="24"/>
        </w:rPr>
        <w:t>,</w:t>
      </w:r>
      <w:r w:rsidR="00B550F0" w:rsidRPr="00FC7D99">
        <w:rPr>
          <w:rFonts w:eastAsia="Calibri-Identity-H"/>
        </w:rPr>
        <w:t xml:space="preserve">  </w:t>
      </w:r>
      <w:r w:rsidR="00B550F0">
        <w:rPr>
          <w:rFonts w:ascii="Times New Roman" w:eastAsia="Times New Roman" w:hAnsi="Times New Roman" w:cs="Times New Roman"/>
          <w:b/>
          <w:sz w:val="24"/>
          <w:szCs w:val="24"/>
          <w:lang w:eastAsia="pl-PL"/>
        </w:rPr>
        <w:t>45.21.22.21-1, 45.31.12.00-2, 45.31.61.00-6.</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Opis przedmiotu zamówienia:</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p>
    <w:p w:rsidR="009B7FD4" w:rsidRPr="009B7FD4" w:rsidRDefault="009B7FD4" w:rsidP="009B7FD4">
      <w:pPr>
        <w:keepNext/>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0"/>
          <w:lang w:eastAsia="pl-PL"/>
        </w:rPr>
        <w:t>Remont elewacji Hali Widowiskowo-Sportowej wraz z montażem iluminacji zewnętrznej zlokalizowanej przy ul. Wita Stwosza 1 w Głogowie</w:t>
      </w:r>
    </w:p>
    <w:p w:rsidR="009B7FD4" w:rsidRPr="009B7FD4" w:rsidRDefault="009B7FD4" w:rsidP="009B7FD4">
      <w:pPr>
        <w:spacing w:after="0" w:line="240" w:lineRule="auto"/>
        <w:rPr>
          <w:rFonts w:ascii="Times New Roman" w:eastAsia="Times New Roman" w:hAnsi="Times New Roman" w:cs="Times New Roman"/>
          <w:bCs/>
          <w:sz w:val="24"/>
          <w:szCs w:val="20"/>
          <w:lang w:eastAsia="pl-PL"/>
        </w:rPr>
      </w:pPr>
    </w:p>
    <w:p w:rsidR="009B7FD4" w:rsidRPr="009B7FD4" w:rsidRDefault="009B7FD4" w:rsidP="009B7FD4">
      <w:pPr>
        <w:spacing w:after="0" w:line="240" w:lineRule="auto"/>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0"/>
          <w:lang w:eastAsia="pl-PL"/>
        </w:rPr>
        <w:t>Zakres robót obejmuje:</w:t>
      </w:r>
    </w:p>
    <w:p w:rsidR="009B7FD4" w:rsidRPr="009B7FD4" w:rsidRDefault="009B7FD4" w:rsidP="009B7FD4">
      <w:pPr>
        <w:autoSpaceDE w:val="0"/>
        <w:autoSpaceDN w:val="0"/>
        <w:adjustRightInd w:val="0"/>
        <w:spacing w:after="0" w:line="240" w:lineRule="auto"/>
        <w:jc w:val="both"/>
        <w:rPr>
          <w:rFonts w:ascii="Times New Roman" w:eastAsia="Calibri-Identity-H" w:hAnsi="Times New Roman" w:cs="Times New Roman"/>
          <w:sz w:val="24"/>
          <w:szCs w:val="24"/>
          <w:lang w:eastAsia="pl-PL"/>
        </w:rPr>
      </w:pPr>
      <w:r w:rsidRPr="009B7FD4">
        <w:rPr>
          <w:rFonts w:ascii="Times New Roman" w:eastAsia="Calibri-Identity-H" w:hAnsi="Times New Roman" w:cs="Times New Roman"/>
          <w:sz w:val="24"/>
          <w:szCs w:val="24"/>
          <w:lang w:eastAsia="pl-PL"/>
        </w:rPr>
        <w:t xml:space="preserve">Remont elewacji Hali Widowiskowo-Sportowej wraz z montażem iluminacji </w:t>
      </w:r>
      <w:r w:rsidRPr="009B7FD4">
        <w:rPr>
          <w:rFonts w:ascii="Times New Roman" w:eastAsia="Times New Roman" w:hAnsi="Times New Roman" w:cs="Times New Roman"/>
          <w:sz w:val="24"/>
          <w:szCs w:val="20"/>
          <w:lang w:eastAsia="pl-PL"/>
        </w:rPr>
        <w:t>zewnętrznej zlokalizowanej przy ul. Wita Stwosza 1 w Głogowie</w:t>
      </w:r>
      <w:r w:rsidRPr="009B7FD4">
        <w:rPr>
          <w:rFonts w:ascii="Times New Roman" w:eastAsia="Calibri-Identity-H" w:hAnsi="Times New Roman" w:cs="Times New Roman"/>
          <w:sz w:val="24"/>
          <w:szCs w:val="24"/>
          <w:lang w:eastAsia="pl-PL"/>
        </w:rPr>
        <w:t xml:space="preserve"> obejmuje swoim zakresem wymian</w:t>
      </w:r>
      <w:r w:rsidRPr="009B7FD4">
        <w:rPr>
          <w:rFonts w:ascii="Times New Roman" w:eastAsia="Calibri-Identity-H" w:hAnsi="Times New Roman" w:cs="Times New Roman" w:hint="eastAsia"/>
          <w:sz w:val="24"/>
          <w:szCs w:val="24"/>
          <w:lang w:eastAsia="pl-PL"/>
        </w:rPr>
        <w:t>ę</w:t>
      </w:r>
      <w:r w:rsidRPr="009B7FD4">
        <w:rPr>
          <w:rFonts w:ascii="Times New Roman" w:eastAsia="Calibri-Identity-H" w:hAnsi="Times New Roman" w:cs="Times New Roman"/>
          <w:sz w:val="24"/>
          <w:szCs w:val="24"/>
          <w:lang w:eastAsia="pl-PL"/>
        </w:rPr>
        <w:t xml:space="preserve"> pokrycia skos</w:t>
      </w:r>
      <w:r w:rsidRPr="009B7FD4">
        <w:rPr>
          <w:rFonts w:ascii="Times New Roman" w:eastAsia="Calibri-Identity-H" w:hAnsi="Times New Roman" w:cs="Times New Roman" w:hint="eastAsia"/>
          <w:sz w:val="24"/>
          <w:szCs w:val="24"/>
          <w:lang w:eastAsia="pl-PL"/>
        </w:rPr>
        <w:t>ó</w:t>
      </w:r>
      <w:r w:rsidRPr="009B7FD4">
        <w:rPr>
          <w:rFonts w:ascii="Times New Roman" w:eastAsia="Calibri-Identity-H" w:hAnsi="Times New Roman" w:cs="Times New Roman"/>
          <w:sz w:val="24"/>
          <w:szCs w:val="24"/>
          <w:lang w:eastAsia="pl-PL"/>
        </w:rPr>
        <w:t>w i przyp</w:t>
      </w:r>
      <w:r w:rsidRPr="009B7FD4">
        <w:rPr>
          <w:rFonts w:ascii="Times New Roman" w:eastAsia="Calibri-Identity-H" w:hAnsi="Times New Roman" w:cs="Times New Roman" w:hint="eastAsia"/>
          <w:sz w:val="24"/>
          <w:szCs w:val="24"/>
          <w:lang w:eastAsia="pl-PL"/>
        </w:rPr>
        <w:t>ó</w:t>
      </w:r>
      <w:r w:rsidRPr="009B7FD4">
        <w:rPr>
          <w:rFonts w:ascii="Times New Roman" w:eastAsia="Calibri-Identity-H" w:hAnsi="Times New Roman" w:cs="Times New Roman"/>
          <w:sz w:val="24"/>
          <w:szCs w:val="24"/>
          <w:lang w:eastAsia="pl-PL"/>
        </w:rPr>
        <w:t>r, z pokrycia p</w:t>
      </w:r>
      <w:r w:rsidRPr="009B7FD4">
        <w:rPr>
          <w:rFonts w:ascii="Times New Roman" w:eastAsia="Calibri-Identity-H" w:hAnsi="Times New Roman" w:cs="Times New Roman" w:hint="eastAsia"/>
          <w:sz w:val="24"/>
          <w:szCs w:val="24"/>
          <w:lang w:eastAsia="pl-PL"/>
        </w:rPr>
        <w:t>ł</w:t>
      </w:r>
      <w:r w:rsidRPr="009B7FD4">
        <w:rPr>
          <w:rFonts w:ascii="Times New Roman" w:eastAsia="Calibri-Identity-H" w:hAnsi="Times New Roman" w:cs="Times New Roman"/>
          <w:sz w:val="24"/>
          <w:szCs w:val="24"/>
          <w:lang w:eastAsia="pl-PL"/>
        </w:rPr>
        <w:t>ytkami ceramicznymi 30x30cm, na pokrycie blach</w:t>
      </w:r>
      <w:r w:rsidRPr="009B7FD4">
        <w:rPr>
          <w:rFonts w:ascii="Times New Roman" w:eastAsia="Calibri-Identity-H" w:hAnsi="Times New Roman" w:cs="Times New Roman" w:hint="eastAsia"/>
          <w:sz w:val="24"/>
          <w:szCs w:val="24"/>
          <w:lang w:eastAsia="pl-PL"/>
        </w:rPr>
        <w:t>ą</w:t>
      </w:r>
      <w:r w:rsidRPr="009B7FD4">
        <w:rPr>
          <w:rFonts w:ascii="Times New Roman" w:eastAsia="Calibri-Identity-H" w:hAnsi="Times New Roman" w:cs="Times New Roman"/>
          <w:sz w:val="24"/>
          <w:szCs w:val="24"/>
          <w:lang w:eastAsia="pl-PL"/>
        </w:rPr>
        <w:t xml:space="preserve"> aluminiow</w:t>
      </w:r>
      <w:r w:rsidRPr="009B7FD4">
        <w:rPr>
          <w:rFonts w:ascii="Times New Roman" w:eastAsia="Calibri-Identity-H" w:hAnsi="Times New Roman" w:cs="Times New Roman" w:hint="eastAsia"/>
          <w:sz w:val="24"/>
          <w:szCs w:val="24"/>
          <w:lang w:eastAsia="pl-PL"/>
        </w:rPr>
        <w:t>ą</w:t>
      </w:r>
      <w:r w:rsidRPr="009B7FD4">
        <w:rPr>
          <w:rFonts w:ascii="Times New Roman" w:eastAsia="Calibri-Identity-H" w:hAnsi="Times New Roman" w:cs="Times New Roman"/>
          <w:sz w:val="24"/>
          <w:szCs w:val="24"/>
          <w:lang w:eastAsia="pl-PL"/>
        </w:rPr>
        <w:t xml:space="preserve"> malowan</w:t>
      </w:r>
      <w:r w:rsidRPr="009B7FD4">
        <w:rPr>
          <w:rFonts w:ascii="Times New Roman" w:eastAsia="Calibri-Identity-H" w:hAnsi="Times New Roman" w:cs="Times New Roman" w:hint="eastAsia"/>
          <w:sz w:val="24"/>
          <w:szCs w:val="24"/>
          <w:lang w:eastAsia="pl-PL"/>
        </w:rPr>
        <w:t>ą</w:t>
      </w:r>
      <w:r w:rsidRPr="009B7FD4">
        <w:rPr>
          <w:rFonts w:ascii="Times New Roman" w:eastAsia="Calibri-Identity-H" w:hAnsi="Times New Roman" w:cs="Times New Roman"/>
          <w:sz w:val="24"/>
          <w:szCs w:val="24"/>
          <w:lang w:eastAsia="pl-PL"/>
        </w:rPr>
        <w:t xml:space="preserve"> proszkowo, perforowan</w:t>
      </w:r>
      <w:r w:rsidRPr="009B7FD4">
        <w:rPr>
          <w:rFonts w:ascii="Times New Roman" w:eastAsia="Calibri-Identity-H" w:hAnsi="Times New Roman" w:cs="Times New Roman" w:hint="eastAsia"/>
          <w:sz w:val="24"/>
          <w:szCs w:val="24"/>
          <w:lang w:eastAsia="pl-PL"/>
        </w:rPr>
        <w:t>ą</w:t>
      </w:r>
      <w:r w:rsidRPr="009B7FD4">
        <w:rPr>
          <w:rFonts w:ascii="Times New Roman" w:eastAsia="Calibri-Identity-H" w:hAnsi="Times New Roman" w:cs="Times New Roman"/>
          <w:sz w:val="24"/>
          <w:szCs w:val="24"/>
          <w:lang w:eastAsia="pl-PL"/>
        </w:rPr>
        <w:t>. Mocowan</w:t>
      </w:r>
      <w:r w:rsidRPr="009B7FD4">
        <w:rPr>
          <w:rFonts w:ascii="Times New Roman" w:eastAsia="Calibri-Identity-H" w:hAnsi="Times New Roman" w:cs="Times New Roman" w:hint="eastAsia"/>
          <w:sz w:val="24"/>
          <w:szCs w:val="24"/>
          <w:lang w:eastAsia="pl-PL"/>
        </w:rPr>
        <w:t>ą</w:t>
      </w:r>
      <w:r w:rsidRPr="009B7FD4">
        <w:rPr>
          <w:rFonts w:ascii="Times New Roman" w:eastAsia="Calibri-Identity-H" w:hAnsi="Times New Roman" w:cs="Times New Roman"/>
          <w:sz w:val="24"/>
          <w:szCs w:val="24"/>
          <w:lang w:eastAsia="pl-PL"/>
        </w:rPr>
        <w:t xml:space="preserve"> na profilach zamkniętych przytwierdzonych do pod</w:t>
      </w:r>
      <w:r w:rsidRPr="009B7FD4">
        <w:rPr>
          <w:rFonts w:ascii="Times New Roman" w:eastAsia="Calibri-Identity-H" w:hAnsi="Times New Roman" w:cs="Times New Roman" w:hint="eastAsia"/>
          <w:sz w:val="24"/>
          <w:szCs w:val="24"/>
          <w:lang w:eastAsia="pl-PL"/>
        </w:rPr>
        <w:t>ł</w:t>
      </w:r>
      <w:r w:rsidRPr="009B7FD4">
        <w:rPr>
          <w:rFonts w:ascii="Times New Roman" w:eastAsia="Calibri-Identity-H" w:hAnsi="Times New Roman" w:cs="Times New Roman"/>
          <w:sz w:val="24"/>
          <w:szCs w:val="24"/>
          <w:lang w:eastAsia="pl-PL"/>
        </w:rPr>
        <w:t>o</w:t>
      </w:r>
      <w:r w:rsidRPr="009B7FD4">
        <w:rPr>
          <w:rFonts w:ascii="Times New Roman" w:eastAsia="Calibri-Identity-H" w:hAnsi="Times New Roman" w:cs="Times New Roman" w:hint="eastAsia"/>
          <w:sz w:val="24"/>
          <w:szCs w:val="24"/>
          <w:lang w:eastAsia="pl-PL"/>
        </w:rPr>
        <w:t>ż</w:t>
      </w:r>
      <w:r w:rsidRPr="009B7FD4">
        <w:rPr>
          <w:rFonts w:ascii="Times New Roman" w:eastAsia="Calibri-Identity-H" w:hAnsi="Times New Roman" w:cs="Times New Roman"/>
          <w:sz w:val="24"/>
          <w:szCs w:val="24"/>
          <w:lang w:eastAsia="pl-PL"/>
        </w:rPr>
        <w:t>a istniej</w:t>
      </w:r>
      <w:r w:rsidRPr="009B7FD4">
        <w:rPr>
          <w:rFonts w:ascii="Times New Roman" w:eastAsia="Calibri-Identity-H" w:hAnsi="Times New Roman" w:cs="Times New Roman" w:hint="eastAsia"/>
          <w:sz w:val="24"/>
          <w:szCs w:val="24"/>
          <w:lang w:eastAsia="pl-PL"/>
        </w:rPr>
        <w:t>ą</w:t>
      </w:r>
      <w:r w:rsidRPr="009B7FD4">
        <w:rPr>
          <w:rFonts w:ascii="Times New Roman" w:eastAsia="Calibri-Identity-H" w:hAnsi="Times New Roman" w:cs="Times New Roman"/>
          <w:sz w:val="24"/>
          <w:szCs w:val="24"/>
          <w:lang w:eastAsia="pl-PL"/>
        </w:rPr>
        <w:t>cej p</w:t>
      </w:r>
      <w:r w:rsidRPr="009B7FD4">
        <w:rPr>
          <w:rFonts w:ascii="Times New Roman" w:eastAsia="Calibri-Identity-H" w:hAnsi="Times New Roman" w:cs="Times New Roman" w:hint="eastAsia"/>
          <w:sz w:val="24"/>
          <w:szCs w:val="24"/>
          <w:lang w:eastAsia="pl-PL"/>
        </w:rPr>
        <w:t>ł</w:t>
      </w:r>
      <w:r w:rsidRPr="009B7FD4">
        <w:rPr>
          <w:rFonts w:ascii="Times New Roman" w:eastAsia="Calibri-Identity-H" w:hAnsi="Times New Roman" w:cs="Times New Roman"/>
          <w:sz w:val="24"/>
          <w:szCs w:val="24"/>
          <w:lang w:eastAsia="pl-PL"/>
        </w:rPr>
        <w:t xml:space="preserve">yty żelbetowej oraz wykonanie iluminacji </w:t>
      </w:r>
      <w:r w:rsidRPr="009B7FD4">
        <w:rPr>
          <w:rFonts w:ascii="Times New Roman" w:eastAsia="Calibri-Identity-H" w:hAnsi="Times New Roman" w:cs="Times New Roman"/>
          <w:sz w:val="24"/>
          <w:szCs w:val="24"/>
          <w:lang w:eastAsia="pl-PL"/>
        </w:rPr>
        <w:lastRenderedPageBreak/>
        <w:t>zewnętrznej hali polegającej na jednolitym rozprowadzeniu światła na elewacjach bocznych oraz tylnej (wschodniej), podkreślając kształt wnęk i filarów oraz inteligentnym oświetleniu elewacji przedniej (zachodniej) obiektu z możliwością regulacji koloru oraz poziomu natężenia iluminacji tworząc sceny świetlne. Iluminacja zastała podzielona na 5 części:</w:t>
      </w:r>
    </w:p>
    <w:p w:rsidR="009B7FD4" w:rsidRPr="009B7FD4" w:rsidRDefault="009B7FD4" w:rsidP="009B7FD4">
      <w:pPr>
        <w:autoSpaceDE w:val="0"/>
        <w:autoSpaceDN w:val="0"/>
        <w:adjustRightInd w:val="0"/>
        <w:spacing w:after="0" w:line="240" w:lineRule="auto"/>
        <w:jc w:val="both"/>
        <w:rPr>
          <w:rFonts w:ascii="Times New Roman" w:eastAsia="Calibri-Identity-H" w:hAnsi="Times New Roman" w:cs="Times New Roman"/>
          <w:sz w:val="24"/>
          <w:szCs w:val="24"/>
          <w:lang w:eastAsia="pl-PL"/>
        </w:rPr>
      </w:pPr>
    </w:p>
    <w:p w:rsidR="009B7FD4" w:rsidRPr="009B7FD4" w:rsidRDefault="009B7FD4" w:rsidP="009B7FD4">
      <w:pPr>
        <w:autoSpaceDE w:val="0"/>
        <w:autoSpaceDN w:val="0"/>
        <w:adjustRightInd w:val="0"/>
        <w:spacing w:after="0" w:line="240" w:lineRule="auto"/>
        <w:jc w:val="both"/>
        <w:rPr>
          <w:rFonts w:ascii="Times New Roman" w:eastAsia="Calibri-Identity-H" w:hAnsi="Times New Roman" w:cs="Times New Roman"/>
          <w:sz w:val="24"/>
          <w:szCs w:val="24"/>
          <w:lang w:eastAsia="pl-PL"/>
        </w:rPr>
      </w:pPr>
      <w:r w:rsidRPr="009B7FD4">
        <w:rPr>
          <w:rFonts w:ascii="Times New Roman" w:eastAsia="Calibri-Identity-H" w:hAnsi="Times New Roman" w:cs="Times New Roman"/>
          <w:sz w:val="24"/>
          <w:szCs w:val="24"/>
          <w:lang w:eastAsia="pl-PL"/>
        </w:rPr>
        <w:t>- oświetlenie elewacji przodu  strona zachodnia</w:t>
      </w:r>
    </w:p>
    <w:p w:rsidR="009B7FD4" w:rsidRPr="009B7FD4" w:rsidRDefault="009B7FD4" w:rsidP="009B7FD4">
      <w:pPr>
        <w:autoSpaceDE w:val="0"/>
        <w:autoSpaceDN w:val="0"/>
        <w:adjustRightInd w:val="0"/>
        <w:spacing w:after="0" w:line="240" w:lineRule="auto"/>
        <w:jc w:val="both"/>
        <w:rPr>
          <w:rFonts w:ascii="Times New Roman" w:eastAsia="Calibri-Identity-H" w:hAnsi="Times New Roman" w:cs="Times New Roman"/>
          <w:sz w:val="24"/>
          <w:szCs w:val="24"/>
          <w:lang w:eastAsia="pl-PL"/>
        </w:rPr>
      </w:pPr>
    </w:p>
    <w:p w:rsidR="009B7FD4" w:rsidRPr="009B7FD4" w:rsidRDefault="009B7FD4" w:rsidP="009B7FD4">
      <w:pPr>
        <w:autoSpaceDE w:val="0"/>
        <w:autoSpaceDN w:val="0"/>
        <w:adjustRightInd w:val="0"/>
        <w:spacing w:after="0" w:line="240" w:lineRule="auto"/>
        <w:jc w:val="both"/>
        <w:rPr>
          <w:rFonts w:ascii="Times New Roman" w:eastAsia="Calibri-Identity-H" w:hAnsi="Times New Roman" w:cs="Times New Roman"/>
          <w:sz w:val="24"/>
          <w:szCs w:val="24"/>
          <w:lang w:eastAsia="pl-PL"/>
        </w:rPr>
      </w:pPr>
      <w:r w:rsidRPr="009B7FD4">
        <w:rPr>
          <w:rFonts w:ascii="Times New Roman" w:eastAsia="Calibri-Identity-H" w:hAnsi="Times New Roman" w:cs="Times New Roman"/>
          <w:sz w:val="24"/>
          <w:szCs w:val="24"/>
          <w:lang w:eastAsia="pl-PL"/>
        </w:rPr>
        <w:t>- oświetlenie boczne południowe i północne</w:t>
      </w:r>
    </w:p>
    <w:p w:rsidR="009B7FD4" w:rsidRPr="009B7FD4" w:rsidRDefault="009B7FD4" w:rsidP="009B7FD4">
      <w:pPr>
        <w:autoSpaceDE w:val="0"/>
        <w:autoSpaceDN w:val="0"/>
        <w:adjustRightInd w:val="0"/>
        <w:spacing w:after="0" w:line="240" w:lineRule="auto"/>
        <w:jc w:val="both"/>
        <w:rPr>
          <w:rFonts w:ascii="Times New Roman" w:eastAsia="Calibri-Identity-H" w:hAnsi="Times New Roman" w:cs="Times New Roman"/>
          <w:sz w:val="24"/>
          <w:szCs w:val="24"/>
          <w:lang w:eastAsia="pl-PL"/>
        </w:rPr>
      </w:pPr>
    </w:p>
    <w:p w:rsidR="009B7FD4" w:rsidRPr="009B7FD4" w:rsidRDefault="009B7FD4" w:rsidP="009B7FD4">
      <w:pPr>
        <w:autoSpaceDE w:val="0"/>
        <w:autoSpaceDN w:val="0"/>
        <w:adjustRightInd w:val="0"/>
        <w:spacing w:after="0" w:line="240" w:lineRule="auto"/>
        <w:jc w:val="both"/>
        <w:rPr>
          <w:rFonts w:ascii="Times New Roman" w:eastAsia="Calibri-Identity-H" w:hAnsi="Times New Roman" w:cs="Times New Roman"/>
          <w:sz w:val="24"/>
          <w:szCs w:val="24"/>
          <w:lang w:eastAsia="pl-PL"/>
        </w:rPr>
      </w:pPr>
      <w:r w:rsidRPr="009B7FD4">
        <w:rPr>
          <w:rFonts w:ascii="Times New Roman" w:eastAsia="Calibri-Identity-H" w:hAnsi="Times New Roman" w:cs="Times New Roman"/>
          <w:sz w:val="24"/>
          <w:szCs w:val="24"/>
          <w:lang w:eastAsia="pl-PL"/>
        </w:rPr>
        <w:t>-oświetlenie elewacji tyłu strona wschodnia</w:t>
      </w:r>
    </w:p>
    <w:p w:rsidR="009B7FD4" w:rsidRPr="009B7FD4" w:rsidRDefault="009B7FD4" w:rsidP="009B7FD4">
      <w:pPr>
        <w:autoSpaceDE w:val="0"/>
        <w:autoSpaceDN w:val="0"/>
        <w:adjustRightInd w:val="0"/>
        <w:spacing w:after="0" w:line="240" w:lineRule="auto"/>
        <w:jc w:val="both"/>
        <w:rPr>
          <w:rFonts w:ascii="Times New Roman" w:eastAsia="Calibri-Identity-H" w:hAnsi="Times New Roman" w:cs="Times New Roman"/>
          <w:sz w:val="24"/>
          <w:szCs w:val="24"/>
          <w:lang w:eastAsia="pl-PL"/>
        </w:rPr>
      </w:pPr>
    </w:p>
    <w:p w:rsidR="009B7FD4" w:rsidRPr="009B7FD4" w:rsidRDefault="009B7FD4" w:rsidP="009B7FD4">
      <w:pPr>
        <w:autoSpaceDE w:val="0"/>
        <w:autoSpaceDN w:val="0"/>
        <w:adjustRightInd w:val="0"/>
        <w:spacing w:after="0" w:line="240" w:lineRule="auto"/>
        <w:jc w:val="both"/>
        <w:rPr>
          <w:rFonts w:ascii="Times New Roman" w:eastAsia="Calibri-Identity-H" w:hAnsi="Times New Roman" w:cs="Times New Roman"/>
          <w:sz w:val="24"/>
          <w:szCs w:val="24"/>
          <w:lang w:eastAsia="pl-PL"/>
        </w:rPr>
      </w:pPr>
      <w:r w:rsidRPr="009B7FD4">
        <w:rPr>
          <w:rFonts w:ascii="Times New Roman" w:eastAsia="Calibri-Identity-H" w:hAnsi="Times New Roman" w:cs="Times New Roman"/>
          <w:sz w:val="24"/>
          <w:szCs w:val="24"/>
          <w:lang w:eastAsia="pl-PL"/>
        </w:rPr>
        <w:t>- oświetlenie wejść</w:t>
      </w:r>
    </w:p>
    <w:p w:rsidR="009B7FD4" w:rsidRPr="009B7FD4" w:rsidRDefault="009B7FD4" w:rsidP="009B7FD4">
      <w:pPr>
        <w:autoSpaceDE w:val="0"/>
        <w:autoSpaceDN w:val="0"/>
        <w:adjustRightInd w:val="0"/>
        <w:spacing w:after="0" w:line="240" w:lineRule="auto"/>
        <w:jc w:val="both"/>
        <w:rPr>
          <w:rFonts w:ascii="Times New Roman" w:eastAsia="Calibri-Identity-H" w:hAnsi="Times New Roman" w:cs="Times New Roman"/>
          <w:sz w:val="24"/>
          <w:szCs w:val="24"/>
          <w:lang w:eastAsia="pl-PL"/>
        </w:rPr>
      </w:pPr>
    </w:p>
    <w:p w:rsidR="009B7FD4" w:rsidRPr="009B7FD4" w:rsidRDefault="009B7FD4" w:rsidP="009B7FD4">
      <w:pPr>
        <w:autoSpaceDE w:val="0"/>
        <w:autoSpaceDN w:val="0"/>
        <w:adjustRightInd w:val="0"/>
        <w:spacing w:after="0" w:line="240" w:lineRule="auto"/>
        <w:jc w:val="both"/>
        <w:rPr>
          <w:rFonts w:ascii="Times New Roman" w:eastAsia="Calibri-Identity-H" w:hAnsi="Times New Roman" w:cs="Times New Roman"/>
          <w:sz w:val="24"/>
          <w:szCs w:val="24"/>
          <w:lang w:eastAsia="pl-PL"/>
        </w:rPr>
      </w:pPr>
      <w:r w:rsidRPr="009B7FD4">
        <w:rPr>
          <w:rFonts w:ascii="Times New Roman" w:eastAsia="Calibri-Identity-H" w:hAnsi="Times New Roman" w:cs="Times New Roman"/>
          <w:sz w:val="24"/>
          <w:szCs w:val="24"/>
          <w:lang w:eastAsia="pl-PL"/>
        </w:rPr>
        <w:t>- oświetlenie lukarn hali</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tabs>
          <w:tab w:val="center" w:pos="4896"/>
          <w:tab w:val="right" w:pos="9432"/>
        </w:tabs>
        <w:spacing w:after="0" w:line="240" w:lineRule="auto"/>
        <w:ind w:left="540" w:hanging="540"/>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Uwaga:</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bCs/>
          <w:sz w:val="24"/>
          <w:szCs w:val="20"/>
          <w:lang w:eastAsia="pl-PL"/>
        </w:rPr>
      </w:pPr>
      <w:r w:rsidRPr="009B7FD4">
        <w:rPr>
          <w:rFonts w:ascii="Times New Roman" w:eastAsia="Times New Roman" w:hAnsi="Times New Roman" w:cs="Times New Roman"/>
          <w:b/>
          <w:bCs/>
          <w:sz w:val="24"/>
          <w:szCs w:val="24"/>
          <w:lang w:eastAsia="pl-PL"/>
        </w:rPr>
        <w:t>Szczegółowy opis przedmiotu zamówienia zawiera dokumentacja techniczna wraz               ze specyfikacją techniczną wykonania i odbioru robót, przedmiary robót -  stanowiące załączniki do SIWZ.</w:t>
      </w:r>
    </w:p>
    <w:p w:rsidR="009B7FD4" w:rsidRPr="009B7FD4" w:rsidRDefault="009B7FD4" w:rsidP="009B7FD4">
      <w:pPr>
        <w:tabs>
          <w:tab w:val="center" w:pos="4896"/>
          <w:tab w:val="right" w:pos="9432"/>
        </w:tabs>
        <w:spacing w:after="0" w:line="240" w:lineRule="auto"/>
        <w:ind w:left="540" w:hanging="540"/>
        <w:jc w:val="both"/>
        <w:rPr>
          <w:rFonts w:ascii="Times New Roman" w:eastAsia="Times New Roman" w:hAnsi="Times New Roman" w:cs="Times New Roman"/>
          <w:b/>
          <w:sz w:val="24"/>
          <w:szCs w:val="24"/>
          <w:lang w:eastAsia="pl-PL"/>
        </w:rPr>
      </w:pPr>
    </w:p>
    <w:p w:rsidR="009B7FD4" w:rsidRPr="009B7FD4" w:rsidRDefault="009B7FD4" w:rsidP="009B7FD4">
      <w:pPr>
        <w:tabs>
          <w:tab w:val="center" w:pos="4896"/>
          <w:tab w:val="right" w:pos="9432"/>
        </w:tabs>
        <w:spacing w:after="0" w:line="240" w:lineRule="auto"/>
        <w:ind w:left="540" w:hanging="540"/>
        <w:jc w:val="both"/>
        <w:rPr>
          <w:rFonts w:ascii="Times New Roman" w:eastAsia="Times New Roman" w:hAnsi="Times New Roman" w:cs="Times New Roman"/>
          <w:b/>
          <w:sz w:val="24"/>
          <w:szCs w:val="24"/>
          <w:lang w:eastAsia="pl-PL"/>
        </w:rPr>
      </w:pPr>
    </w:p>
    <w:p w:rsidR="009B7FD4" w:rsidRPr="009B7FD4" w:rsidRDefault="009B7FD4" w:rsidP="009B7FD4">
      <w:pPr>
        <w:tabs>
          <w:tab w:val="center" w:pos="4896"/>
          <w:tab w:val="right" w:pos="9432"/>
        </w:tabs>
        <w:spacing w:after="0" w:line="240" w:lineRule="auto"/>
        <w:ind w:left="540" w:hanging="540"/>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3. Istotne informacje dotyczące przedmiotu zamówienia:</w:t>
      </w:r>
    </w:p>
    <w:p w:rsidR="009B7FD4" w:rsidRPr="009B7FD4" w:rsidRDefault="009B7FD4" w:rsidP="009B7FD4">
      <w:pPr>
        <w:tabs>
          <w:tab w:val="center" w:pos="4896"/>
          <w:tab w:val="right" w:pos="9432"/>
        </w:tabs>
        <w:spacing w:after="0" w:line="240" w:lineRule="auto"/>
        <w:ind w:left="540" w:hanging="540"/>
        <w:jc w:val="both"/>
        <w:rPr>
          <w:rFonts w:ascii="Times New Roman" w:eastAsia="Times New Roman" w:hAnsi="Times New Roman" w:cs="Times New Roman"/>
          <w:b/>
          <w:sz w:val="24"/>
          <w:szCs w:val="20"/>
          <w:lang w:eastAsia="pl-PL"/>
        </w:rPr>
      </w:pPr>
    </w:p>
    <w:p w:rsidR="009B7FD4" w:rsidRPr="009B7FD4" w:rsidRDefault="009B7FD4" w:rsidP="009B7FD4">
      <w:pPr>
        <w:numPr>
          <w:ilvl w:val="0"/>
          <w:numId w:val="4"/>
        </w:numPr>
        <w:tabs>
          <w:tab w:val="num" w:pos="927"/>
        </w:tabs>
        <w:spacing w:after="0" w:line="240" w:lineRule="auto"/>
        <w:ind w:left="360" w:hanging="18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  Roboty budowlane należy wykonać zgodnie z przepisami Prawa budowlanego, załączoną dokumentacją projektową, specyfikacją techniczną wykonania i odbioru robót, wytycznymi określonymi w SIWZ, z wiedzą, sztuką budowlaną, przepisami BHP, ppoż. oraz poleceniami inspektora nadzoru inwestorskiego i nadzoru autorskiego.</w:t>
      </w:r>
    </w:p>
    <w:p w:rsidR="009B7FD4" w:rsidRPr="009B7FD4" w:rsidRDefault="009B7FD4" w:rsidP="009B7FD4">
      <w:pPr>
        <w:numPr>
          <w:ilvl w:val="0"/>
          <w:numId w:val="4"/>
        </w:numPr>
        <w:tabs>
          <w:tab w:val="num" w:pos="927"/>
        </w:tabs>
        <w:spacing w:after="0" w:line="240" w:lineRule="auto"/>
        <w:ind w:left="360" w:hanging="18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  Wykonawca po wykonaniu robót przygotuje wszelkie wymagane dokumenty                         do zgłoszenia o zakończeniu robót do organu nadzoru budowlanego bądź do uzyskania decyzji na użytkowanie, w tym dokumentację powykonawczą, jeżeli w toku wykonywania robót konieczne były zmiany dokumentacji projektowej.</w:t>
      </w:r>
    </w:p>
    <w:p w:rsidR="009B7FD4" w:rsidRPr="009B7FD4" w:rsidRDefault="009B7FD4" w:rsidP="009B7FD4">
      <w:pPr>
        <w:numPr>
          <w:ilvl w:val="0"/>
          <w:numId w:val="4"/>
        </w:numPr>
        <w:tabs>
          <w:tab w:val="num" w:pos="927"/>
        </w:tabs>
        <w:spacing w:after="0" w:line="240" w:lineRule="auto"/>
        <w:ind w:left="360" w:hanging="18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Do wykonania zamówienia wykonawca zobowiązany jest użyć materiałów gwarantujących odpowiednią jakość, o parametrach technicznych i jakościowych odpowiadających właściwościom materiałów przyjętych w projekcie.</w:t>
      </w:r>
    </w:p>
    <w:p w:rsidR="009B7FD4" w:rsidRPr="009B7FD4" w:rsidRDefault="009B7FD4" w:rsidP="009B7FD4">
      <w:pPr>
        <w:numPr>
          <w:ilvl w:val="0"/>
          <w:numId w:val="4"/>
        </w:numPr>
        <w:tabs>
          <w:tab w:val="num" w:pos="927"/>
        </w:tabs>
        <w:spacing w:after="0" w:line="240" w:lineRule="auto"/>
        <w:ind w:left="360" w:hanging="18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Użyte w dokumentacji projektowej nazwy materiałów i urządzeń nie są obowiązujące             i należy je traktować, jako propozycje projektanta. Wykonawca może zastosować materiały i urządzenia równoważne o parametrach </w:t>
      </w:r>
      <w:proofErr w:type="spellStart"/>
      <w:r w:rsidRPr="009B7FD4">
        <w:rPr>
          <w:rFonts w:ascii="Times New Roman" w:eastAsia="Times New Roman" w:hAnsi="Times New Roman" w:cs="Times New Roman"/>
          <w:sz w:val="24"/>
          <w:szCs w:val="24"/>
          <w:lang w:eastAsia="pl-PL"/>
        </w:rPr>
        <w:t>techniczno</w:t>
      </w:r>
      <w:proofErr w:type="spellEnd"/>
      <w:r w:rsidRPr="009B7FD4">
        <w:rPr>
          <w:rFonts w:ascii="Times New Roman" w:eastAsia="Times New Roman" w:hAnsi="Times New Roman" w:cs="Times New Roman"/>
          <w:sz w:val="24"/>
          <w:szCs w:val="24"/>
          <w:lang w:eastAsia="pl-PL"/>
        </w:rPr>
        <w:t xml:space="preserve"> – użytkowych odpowiadających co najmniej parametrom materiałów i urządzeń zaproponowanych                w projektach. W przypadku zastosowania materiałów innych niż przewidzianych                   w projekcie na wykonawcy ciąży obowiązek udowodnienia, że materiały te są równoważne w zakresie jakościowym. Dokumenty zapewniające o równoważności materiałów muszą być dołączone do złożonej oferty.</w:t>
      </w:r>
    </w:p>
    <w:p w:rsidR="009B7FD4" w:rsidRPr="009B7FD4" w:rsidRDefault="009B7FD4" w:rsidP="009B7FD4">
      <w:pPr>
        <w:numPr>
          <w:ilvl w:val="0"/>
          <w:numId w:val="4"/>
        </w:numPr>
        <w:tabs>
          <w:tab w:val="num" w:pos="927"/>
        </w:tabs>
        <w:spacing w:after="0" w:line="240" w:lineRule="auto"/>
        <w:ind w:left="360" w:hanging="18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Wykonawca ma obowiązek posiadać w stosunku do użytych materiałów i urządzeń dokumenty potwierdzające pozwolenie na zastosowanie/wbudowanie (atesty, certyfikaty, aprobaty techniczne, świadectwa jakości). Wykonawca zobowiązany będzie do przedstawiania Zamawiającemu wykazu materiałów i wyrobów budowlanych przewidzianych do wbudowania, celem zatwierdzenia tego wykazu przez Zamawiającego.</w:t>
      </w:r>
    </w:p>
    <w:p w:rsidR="009B7FD4" w:rsidRPr="009B7FD4" w:rsidRDefault="009B7FD4" w:rsidP="009B7FD4">
      <w:pPr>
        <w:numPr>
          <w:ilvl w:val="0"/>
          <w:numId w:val="4"/>
        </w:numPr>
        <w:tabs>
          <w:tab w:val="num" w:pos="927"/>
        </w:tabs>
        <w:spacing w:after="0" w:line="240" w:lineRule="auto"/>
        <w:ind w:left="360" w:hanging="18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Wykonawca wykona i przygotuje oraz złoży w formie trwale spiętej wszelkie dokumenty za wykonany przedmiot zamówienia, a zwłaszcza:</w:t>
      </w:r>
    </w:p>
    <w:p w:rsidR="009B7FD4" w:rsidRPr="009B7FD4" w:rsidRDefault="009B7FD4" w:rsidP="009B7FD4">
      <w:pPr>
        <w:numPr>
          <w:ilvl w:val="0"/>
          <w:numId w:val="5"/>
        </w:numPr>
        <w:tabs>
          <w:tab w:val="num" w:pos="720"/>
          <w:tab w:val="num" w:pos="1080"/>
        </w:tabs>
        <w:spacing w:after="0" w:line="240" w:lineRule="auto"/>
        <w:ind w:hanging="567"/>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instrukcje (w języku polskim) użytkowania zamontowanych urządzeń,</w:t>
      </w:r>
    </w:p>
    <w:p w:rsidR="009B7FD4" w:rsidRPr="009B7FD4" w:rsidRDefault="009B7FD4" w:rsidP="009B7FD4">
      <w:pPr>
        <w:numPr>
          <w:ilvl w:val="0"/>
          <w:numId w:val="5"/>
        </w:numPr>
        <w:tabs>
          <w:tab w:val="num" w:pos="720"/>
          <w:tab w:val="num" w:pos="900"/>
        </w:tabs>
        <w:spacing w:after="0" w:line="240" w:lineRule="auto"/>
        <w:ind w:left="72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lastRenderedPageBreak/>
        <w:t>dokumenty gwarancyjne wraz z warunkami gwarancji wszystkich zamontowanych  urządzeń,</w:t>
      </w:r>
    </w:p>
    <w:p w:rsidR="009B7FD4" w:rsidRPr="009B7FD4" w:rsidRDefault="009B7FD4" w:rsidP="009B7FD4">
      <w:pPr>
        <w:numPr>
          <w:ilvl w:val="0"/>
          <w:numId w:val="5"/>
        </w:numPr>
        <w:tabs>
          <w:tab w:val="num" w:pos="720"/>
          <w:tab w:val="num" w:pos="900"/>
        </w:tabs>
        <w:spacing w:after="0" w:line="240" w:lineRule="auto"/>
        <w:ind w:left="72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protokoły z badania materiałów i urządzeń,</w:t>
      </w:r>
    </w:p>
    <w:p w:rsidR="009B7FD4" w:rsidRPr="009B7FD4" w:rsidRDefault="009B7FD4" w:rsidP="009B7FD4">
      <w:pPr>
        <w:numPr>
          <w:ilvl w:val="0"/>
          <w:numId w:val="5"/>
        </w:numPr>
        <w:tabs>
          <w:tab w:val="num" w:pos="720"/>
        </w:tabs>
        <w:spacing w:after="0" w:line="240" w:lineRule="auto"/>
        <w:ind w:left="72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dokumenty potwierdzające jakość materiałów i urządzeń użytych do wykonania  przedmiotu zamówienia,</w:t>
      </w:r>
    </w:p>
    <w:p w:rsidR="009B7FD4" w:rsidRPr="009B7FD4" w:rsidRDefault="009B7FD4" w:rsidP="009B7FD4">
      <w:pPr>
        <w:numPr>
          <w:ilvl w:val="0"/>
          <w:numId w:val="5"/>
        </w:numPr>
        <w:tabs>
          <w:tab w:val="num" w:pos="540"/>
          <w:tab w:val="num" w:pos="720"/>
        </w:tabs>
        <w:spacing w:after="0" w:line="240" w:lineRule="auto"/>
        <w:ind w:left="72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inne dokumenty zgromadzone w trakcie wykonywania przedmiotu zamówienia,</w:t>
      </w:r>
      <w:r w:rsidRPr="009B7FD4">
        <w:rPr>
          <w:rFonts w:ascii="Times New Roman" w:eastAsia="Times New Roman" w:hAnsi="Times New Roman" w:cs="Times New Roman"/>
          <w:sz w:val="24"/>
          <w:szCs w:val="24"/>
          <w:lang w:eastAsia="pl-PL"/>
        </w:rPr>
        <w:br/>
        <w:t xml:space="preserve">a odnoszące się do jego realizacji, zwłaszcza rysunki ze zmianami naniesionymi                    w trakcie realizacji zadania. </w:t>
      </w:r>
    </w:p>
    <w:p w:rsidR="009B7FD4" w:rsidRPr="009B7FD4" w:rsidRDefault="009B7FD4" w:rsidP="009B7FD4">
      <w:pPr>
        <w:numPr>
          <w:ilvl w:val="0"/>
          <w:numId w:val="6"/>
        </w:numPr>
        <w:tabs>
          <w:tab w:val="num" w:pos="720"/>
        </w:tabs>
        <w:spacing w:after="0" w:line="240" w:lineRule="auto"/>
        <w:ind w:left="54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 Zabrania się stosowania materiałów nieodpowiadających wymaganiom PN - EN lub równoważnym oraz o innych parametrach niż określone w projekcie.</w:t>
      </w:r>
    </w:p>
    <w:p w:rsidR="009B7FD4" w:rsidRPr="009B7FD4" w:rsidRDefault="009B7FD4" w:rsidP="009B7FD4">
      <w:pPr>
        <w:numPr>
          <w:ilvl w:val="0"/>
          <w:numId w:val="6"/>
        </w:numPr>
        <w:tabs>
          <w:tab w:val="num" w:pos="720"/>
        </w:tabs>
        <w:spacing w:after="0" w:line="240" w:lineRule="auto"/>
        <w:ind w:left="54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 Wykonawca zabezpieczy składowane tymczasowo na placu budowy materiały</w:t>
      </w:r>
      <w:r w:rsidRPr="009B7FD4">
        <w:rPr>
          <w:rFonts w:ascii="Times New Roman" w:eastAsia="Times New Roman" w:hAnsi="Times New Roman" w:cs="Times New Roman"/>
          <w:sz w:val="24"/>
          <w:szCs w:val="24"/>
          <w:lang w:eastAsia="pl-PL"/>
        </w:rPr>
        <w:br/>
        <w:t xml:space="preserve"> i urządzenia - do czasu ich wbudowania - przed zniszczeniem, uszkodzeniem albo utratą jakości, właściwości lub parametrów oraz udostępni do kontroli przez Inspektora nadzoru.</w:t>
      </w:r>
    </w:p>
    <w:p w:rsidR="009B7FD4" w:rsidRPr="009B7FD4" w:rsidRDefault="009B7FD4" w:rsidP="009B7FD4">
      <w:pPr>
        <w:numPr>
          <w:ilvl w:val="0"/>
          <w:numId w:val="6"/>
        </w:numPr>
        <w:tabs>
          <w:tab w:val="num" w:pos="720"/>
        </w:tabs>
        <w:spacing w:after="0" w:line="240" w:lineRule="auto"/>
        <w:ind w:left="540"/>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sz w:val="24"/>
          <w:szCs w:val="24"/>
          <w:lang w:eastAsia="pl-PL"/>
        </w:rPr>
        <w:t xml:space="preserve"> Wykonawca jest odpowiedzialny za utylizację lub przekazanie do utylizacji materiałów pochodzących z terenu budowy dla innego podmiotu wraz ze wskazaniem miejsca   i sposobu utylizacji lub innego wykorzystania tych materiałów. Wykonawca w trakcie realizacji robót zobowiązany jest dostarczyć/okazać Zamawiającemu dokumenty potwierdzające przekazanie odpadów zgodnie z obowiązującymi przepisami.</w:t>
      </w:r>
    </w:p>
    <w:p w:rsidR="009B7FD4" w:rsidRPr="009B7FD4" w:rsidRDefault="009B7FD4" w:rsidP="009B7FD4">
      <w:pPr>
        <w:numPr>
          <w:ilvl w:val="0"/>
          <w:numId w:val="6"/>
        </w:numPr>
        <w:tabs>
          <w:tab w:val="num" w:pos="720"/>
        </w:tabs>
        <w:spacing w:after="0" w:line="240" w:lineRule="auto"/>
        <w:ind w:left="540" w:right="-6"/>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Cs/>
          <w:sz w:val="24"/>
          <w:szCs w:val="24"/>
          <w:lang w:eastAsia="pl-PL"/>
        </w:rPr>
        <w:t xml:space="preserve">Podczas realizacji robót należy przestrzegać zasad gospodarki odpadami zgodnie                          z obowiązującymi w tym zakresie przepisami, a w szczególności obowiązującą ustawą  o odpadach z dnia 14 grudnia 2012 o odpadach (Dz. U. z 2013r., poz. 21). </w:t>
      </w:r>
    </w:p>
    <w:p w:rsidR="009B7FD4" w:rsidRPr="009B7FD4" w:rsidRDefault="009B7FD4" w:rsidP="009B7FD4">
      <w:pPr>
        <w:numPr>
          <w:ilvl w:val="0"/>
          <w:numId w:val="6"/>
        </w:numPr>
        <w:tabs>
          <w:tab w:val="num" w:pos="720"/>
        </w:tabs>
        <w:spacing w:after="0" w:line="240" w:lineRule="auto"/>
        <w:ind w:left="540"/>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4"/>
          <w:lang w:eastAsia="pl-PL"/>
        </w:rPr>
        <w:t xml:space="preserve">Na terenie objętym robotami budowlanymi znajduje się istniejące uzbrojenie podziemne. Wykonawca zobowiązany będzie przed przystąpieniem do robót ziemnych powiadomić pisemnie z 7 – dniowym wyprzedzeniem właścicieli sieci. Prowadzenie prac ziemnych, w trakcie których występuje zbliżenie do istniejącego uzbrojenia, winno być wykonywane w uzgodnieniu i pod nadzorem właściciela sieci. Po zakończeniu prac wykonawca zobowiązany będzie do pisemnego zgłoszenia zakończenia zadania – odbioru technicznego w zakresie miejsc kolizyjnych w formie protokołu odbioru lub notatki służbowej od poszczególnych właścicieli sieci. Wszelkie koszty związane                    z realizacją prac (w tym ewentualne wyłączenia z sieci energii elektrycznej i innych sieci, koszty nadzorów prowadzonych przez uprawnionych pracowników właścicieli sieci itp.), zgodnie z niniejszym punktem są po stronie wykonawcy i winny być uwzględnione w cenie ofertowej w kosztach ogólnych. </w:t>
      </w:r>
    </w:p>
    <w:p w:rsidR="009B7FD4" w:rsidRPr="009B7FD4" w:rsidRDefault="009B7FD4" w:rsidP="009B7FD4">
      <w:pPr>
        <w:numPr>
          <w:ilvl w:val="0"/>
          <w:numId w:val="6"/>
        </w:numPr>
        <w:tabs>
          <w:tab w:val="num" w:pos="720"/>
        </w:tabs>
        <w:spacing w:after="0" w:line="240" w:lineRule="auto"/>
        <w:ind w:left="540"/>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4"/>
          <w:lang w:eastAsia="pl-PL"/>
        </w:rPr>
        <w:t>Na terenie objętym inwestycją znajdują się punkty osnowy geodezyjnej.                            W przypadku zniszczenia lub uszkodzenia wykonawca zapewni ich odtworzenie lub przeniesienie przez geodetę uprawnionego tj. posiadającego uprawnienia zawodowe                    o wykonywania samodzielnych funkcji w dziedzinie geodezji i kartografii w zakresie               3 (geodezyjne pomiary podstawowe). Wszelkie koszty związane z realizacja prac zgodnie z niniejszym punktem są po stronie wykonawcy i winny być uwzględnione                 w cenie ofertowej w kosztach ogólnych.</w:t>
      </w:r>
    </w:p>
    <w:p w:rsidR="009B7FD4" w:rsidRPr="009B7FD4" w:rsidRDefault="009B7FD4" w:rsidP="009B7FD4">
      <w:pPr>
        <w:numPr>
          <w:ilvl w:val="0"/>
          <w:numId w:val="6"/>
        </w:numPr>
        <w:tabs>
          <w:tab w:val="num" w:pos="720"/>
        </w:tabs>
        <w:spacing w:after="0" w:line="240" w:lineRule="auto"/>
        <w:ind w:left="540"/>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bCs/>
          <w:sz w:val="24"/>
          <w:szCs w:val="24"/>
          <w:lang w:eastAsia="pl-PL"/>
        </w:rPr>
        <w:t>Wykonawca zobowiązuje się do wypełnienia wszelkich warunków zawartych                         w uzgodnieniach będących w składzie projektów budowlanych i wykonawczych. Wszelkie koszty z tego tytułu Wykonawca winien ująć w koszcie ogólnym.</w:t>
      </w:r>
    </w:p>
    <w:p w:rsidR="009B7FD4" w:rsidRPr="009B7FD4" w:rsidRDefault="009B7FD4" w:rsidP="009B7FD4">
      <w:pPr>
        <w:numPr>
          <w:ilvl w:val="0"/>
          <w:numId w:val="6"/>
        </w:numPr>
        <w:tabs>
          <w:tab w:val="num" w:pos="720"/>
        </w:tabs>
        <w:spacing w:after="0" w:line="240" w:lineRule="auto"/>
        <w:ind w:left="54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W ramach wynagrodzenia wykonawca zapewnia na potrzeby związane z realizacją zamówienia zasilanie na czas budowy np. w energię elektryczną, wodę i odbiór ścieków.</w:t>
      </w:r>
    </w:p>
    <w:p w:rsidR="009B7FD4" w:rsidRPr="009B7FD4" w:rsidRDefault="009B7FD4" w:rsidP="009B7FD4">
      <w:pPr>
        <w:numPr>
          <w:ilvl w:val="0"/>
          <w:numId w:val="6"/>
        </w:numPr>
        <w:tabs>
          <w:tab w:val="num" w:pos="720"/>
        </w:tabs>
        <w:spacing w:after="0" w:line="240" w:lineRule="auto"/>
        <w:ind w:left="54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Wszelkie prace podczas realizacji inwestycji nie mogą zakłócić dostaw wody, energii elektrycznej, gazu, odbioru ścieków oraz ciągłości usług teletechnicznych.</w:t>
      </w:r>
      <w:r w:rsidRPr="009B7FD4">
        <w:rPr>
          <w:rFonts w:ascii="Times New Roman" w:eastAsia="Times New Roman" w:hAnsi="Times New Roman" w:cs="Times New Roman"/>
          <w:bCs/>
          <w:sz w:val="24"/>
          <w:szCs w:val="24"/>
          <w:lang w:eastAsia="pl-PL"/>
        </w:rPr>
        <w:t xml:space="preserve"> </w:t>
      </w:r>
      <w:r w:rsidRPr="009B7FD4">
        <w:rPr>
          <w:rFonts w:ascii="Times New Roman" w:eastAsia="Times New Roman" w:hAnsi="Times New Roman" w:cs="Times New Roman"/>
          <w:sz w:val="24"/>
          <w:szCs w:val="24"/>
          <w:lang w:eastAsia="pl-PL"/>
        </w:rPr>
        <w:t>Wszelkie koszty z tym związane ponosi Wykonawca i winien je ująć w kosztach ogólnych.</w:t>
      </w:r>
    </w:p>
    <w:p w:rsidR="009B7FD4" w:rsidRPr="009B7FD4" w:rsidRDefault="009B7FD4" w:rsidP="009B7FD4">
      <w:pPr>
        <w:numPr>
          <w:ilvl w:val="0"/>
          <w:numId w:val="6"/>
        </w:numPr>
        <w:tabs>
          <w:tab w:val="num" w:pos="720"/>
        </w:tabs>
        <w:spacing w:after="0" w:line="240" w:lineRule="auto"/>
        <w:ind w:left="540"/>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4"/>
          <w:lang w:eastAsia="pl-PL"/>
        </w:rPr>
        <w:lastRenderedPageBreak/>
        <w:t xml:space="preserve">Wszelkie koszty związane z likwidacją kolizji elektroenergetycznych w tym także m.in. koszty </w:t>
      </w:r>
      <w:proofErr w:type="spellStart"/>
      <w:r w:rsidRPr="009B7FD4">
        <w:rPr>
          <w:rFonts w:ascii="Times New Roman" w:eastAsia="Times New Roman" w:hAnsi="Times New Roman" w:cs="Times New Roman"/>
          <w:bCs/>
          <w:sz w:val="24"/>
          <w:szCs w:val="24"/>
          <w:lang w:eastAsia="pl-PL"/>
        </w:rPr>
        <w:t>wyłączeń</w:t>
      </w:r>
      <w:proofErr w:type="spellEnd"/>
      <w:r w:rsidRPr="009B7FD4">
        <w:rPr>
          <w:rFonts w:ascii="Times New Roman" w:eastAsia="Times New Roman" w:hAnsi="Times New Roman" w:cs="Times New Roman"/>
          <w:bCs/>
          <w:sz w:val="24"/>
          <w:szCs w:val="24"/>
          <w:lang w:eastAsia="pl-PL"/>
        </w:rPr>
        <w:t xml:space="preserve"> sieci energii elektrycznej, koszty nadzorów prowadzonych przez uprawnionych pracowników właścicieli sieci wykonawca winien ująć</w:t>
      </w:r>
      <w:r w:rsidRPr="009B7FD4">
        <w:rPr>
          <w:rFonts w:ascii="Times New Roman" w:eastAsia="Times New Roman" w:hAnsi="Times New Roman" w:cs="Times New Roman"/>
          <w:b/>
          <w:sz w:val="24"/>
          <w:szCs w:val="24"/>
          <w:lang w:eastAsia="pl-PL"/>
        </w:rPr>
        <w:t xml:space="preserve"> </w:t>
      </w:r>
      <w:r w:rsidRPr="009B7FD4">
        <w:rPr>
          <w:rFonts w:ascii="Times New Roman" w:eastAsia="Times New Roman" w:hAnsi="Times New Roman" w:cs="Times New Roman"/>
          <w:bCs/>
          <w:sz w:val="24"/>
          <w:szCs w:val="24"/>
          <w:lang w:eastAsia="pl-PL"/>
        </w:rPr>
        <w:t>w cenie</w:t>
      </w:r>
      <w:r w:rsidRPr="009B7FD4">
        <w:rPr>
          <w:rFonts w:ascii="Times New Roman" w:eastAsia="Times New Roman" w:hAnsi="Times New Roman" w:cs="Times New Roman"/>
          <w:b/>
          <w:sz w:val="24"/>
          <w:szCs w:val="24"/>
          <w:lang w:eastAsia="pl-PL"/>
        </w:rPr>
        <w:t xml:space="preserve"> </w:t>
      </w:r>
      <w:r w:rsidRPr="009B7FD4">
        <w:rPr>
          <w:rFonts w:ascii="Times New Roman" w:eastAsia="Times New Roman" w:hAnsi="Times New Roman" w:cs="Times New Roman"/>
          <w:bCs/>
          <w:sz w:val="24"/>
          <w:szCs w:val="24"/>
          <w:lang w:eastAsia="pl-PL"/>
        </w:rPr>
        <w:t xml:space="preserve">ofertowej. Rozliczenie się z ww. zakresie z właścicielami sieci leży po stronie wykonawcy. </w:t>
      </w:r>
    </w:p>
    <w:p w:rsidR="009B7FD4" w:rsidRPr="009B7FD4" w:rsidRDefault="009B7FD4" w:rsidP="009B7FD4">
      <w:pPr>
        <w:numPr>
          <w:ilvl w:val="0"/>
          <w:numId w:val="6"/>
        </w:numPr>
        <w:tabs>
          <w:tab w:val="num" w:pos="720"/>
          <w:tab w:val="center" w:pos="4896"/>
          <w:tab w:val="right" w:pos="9432"/>
        </w:tabs>
        <w:spacing w:after="0" w:line="240" w:lineRule="auto"/>
        <w:ind w:left="54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Zamawiający informuje, że dla prawidłowego monitorowania przebiegu robót                          w zadaniu Wykonawca zobowiązany będzie do prowadzenia ciągłego zestawienia ilości i wartości robót wg pozycji wynikających z kosztorysu ofertowego..</w:t>
      </w:r>
    </w:p>
    <w:p w:rsidR="009B7FD4" w:rsidRPr="009B7FD4" w:rsidRDefault="009B7FD4" w:rsidP="009B7FD4">
      <w:pPr>
        <w:tabs>
          <w:tab w:val="num" w:pos="540"/>
        </w:tabs>
        <w:spacing w:after="0" w:line="240" w:lineRule="auto"/>
        <w:ind w:left="180" w:hanging="1620"/>
        <w:jc w:val="both"/>
        <w:rPr>
          <w:rFonts w:ascii="Times New Roman" w:eastAsia="Times New Roman" w:hAnsi="Times New Roman" w:cs="Times New Roman"/>
          <w:bCs/>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
          <w:bCs/>
          <w:color w:val="FF0000"/>
          <w:sz w:val="24"/>
          <w:szCs w:val="20"/>
          <w:lang w:eastAsia="pl-PL"/>
        </w:rPr>
      </w:pP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b/>
          <w:bCs/>
          <w:sz w:val="24"/>
          <w:szCs w:val="20"/>
          <w:lang w:eastAsia="pl-PL"/>
        </w:rPr>
        <w:t>Uwaga:</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Wykonawca ma prawo w obecności przedstawiciela Zamawiającego sprawdzić miejsce realizacji zamówienia. W tym celu należy się skontaktować z osobą upoważnioną do kontaktów celem ustalenia terminu wizyty.</w:t>
      </w:r>
    </w:p>
    <w:p w:rsidR="009B7FD4" w:rsidRPr="009B7FD4" w:rsidRDefault="009B7FD4" w:rsidP="009B7FD4">
      <w:pPr>
        <w:tabs>
          <w:tab w:val="center" w:pos="4896"/>
          <w:tab w:val="right" w:pos="9432"/>
        </w:tabs>
        <w:spacing w:after="0" w:line="240" w:lineRule="auto"/>
        <w:rPr>
          <w:rFonts w:ascii="Times New Roman" w:eastAsia="Times New Roman" w:hAnsi="Times New Roman" w:cs="Times New Roman"/>
          <w:b/>
          <w:sz w:val="24"/>
          <w:szCs w:val="24"/>
          <w:lang w:eastAsia="pl-PL"/>
        </w:rPr>
      </w:pPr>
      <w:r w:rsidRPr="009B7FD4">
        <w:rPr>
          <w:rFonts w:ascii="Arial" w:eastAsia="Times New Roman" w:hAnsi="Arial" w:cs="Times New Roman"/>
          <w:b/>
          <w:sz w:val="24"/>
          <w:szCs w:val="24"/>
          <w:lang w:eastAsia="pl-PL"/>
        </w:rPr>
        <w:t xml:space="preserve">    </w:t>
      </w:r>
      <w:r w:rsidRPr="009B7FD4">
        <w:rPr>
          <w:rFonts w:ascii="Times New Roman" w:eastAsia="Times New Roman" w:hAnsi="Times New Roman" w:cs="Times New Roman"/>
          <w:bCs/>
          <w:sz w:val="24"/>
          <w:szCs w:val="24"/>
          <w:lang w:eastAsia="pl-PL"/>
        </w:rPr>
        <w:t xml:space="preserve"> </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4. Oferty częściowe:</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Zamawiający nie dopuszcza składania ofert częściowych.</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5. Oferty wariantowe:</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Cs/>
          <w:sz w:val="24"/>
          <w:szCs w:val="24"/>
          <w:lang w:eastAsia="pl-PL"/>
        </w:rPr>
        <w:t>Zamawiający nie dopuszcza składania ofert wariantowych.</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6. Zamówienia uzupełniające;</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Zamawiający przewiduje udzielenie zamówień uzupełniających.</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Cs/>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sz w:val="28"/>
          <w:szCs w:val="20"/>
          <w:lang w:eastAsia="pl-PL"/>
        </w:rPr>
      </w:pPr>
      <w:r w:rsidRPr="009B7FD4">
        <w:rPr>
          <w:rFonts w:ascii="Times New Roman" w:eastAsia="Times New Roman" w:hAnsi="Times New Roman" w:cs="Times New Roman"/>
          <w:b/>
          <w:sz w:val="28"/>
          <w:szCs w:val="20"/>
          <w:lang w:eastAsia="pl-PL"/>
        </w:rPr>
        <w:t>IV. Termin wykonania zamówienia</w:t>
      </w:r>
    </w:p>
    <w:p w:rsidR="009B7FD4" w:rsidRPr="009B7FD4" w:rsidRDefault="009B7FD4" w:rsidP="009B7FD4">
      <w:pPr>
        <w:tabs>
          <w:tab w:val="left" w:pos="8931"/>
        </w:tabs>
        <w:spacing w:after="0" w:line="240" w:lineRule="auto"/>
        <w:jc w:val="both"/>
        <w:rPr>
          <w:rFonts w:ascii="Arial" w:eastAsia="Times New Roman" w:hAnsi="Arial" w:cs="Tahoma"/>
          <w:sz w:val="16"/>
          <w:szCs w:val="16"/>
          <w:lang w:eastAsia="pl-PL"/>
        </w:rPr>
      </w:pPr>
    </w:p>
    <w:p w:rsidR="009B7FD4" w:rsidRPr="009B7FD4" w:rsidRDefault="009B7FD4" w:rsidP="009B7FD4">
      <w:pPr>
        <w:tabs>
          <w:tab w:val="left" w:pos="8931"/>
        </w:tabs>
        <w:spacing w:after="0" w:line="240" w:lineRule="auto"/>
        <w:jc w:val="both"/>
        <w:rPr>
          <w:rFonts w:ascii="Arial" w:eastAsia="Times New Roman" w:hAnsi="Arial" w:cs="Tahoma"/>
          <w:sz w:val="16"/>
          <w:szCs w:val="16"/>
          <w:lang w:eastAsia="pl-PL"/>
        </w:rPr>
      </w:pPr>
    </w:p>
    <w:p w:rsidR="009B7FD4" w:rsidRPr="009B7FD4" w:rsidRDefault="009B7FD4" w:rsidP="009B7FD4">
      <w:pPr>
        <w:spacing w:after="0" w:line="240" w:lineRule="auto"/>
        <w:jc w:val="both"/>
        <w:rPr>
          <w:rFonts w:ascii="Times New Roman" w:eastAsia="Times New Roman" w:hAnsi="Times New Roman" w:cs="Times New Roman"/>
          <w:b/>
          <w:bCs/>
          <w:sz w:val="24"/>
          <w:szCs w:val="20"/>
          <w:lang w:eastAsia="pl-PL"/>
        </w:rPr>
      </w:pPr>
      <w:r w:rsidRPr="009B7FD4">
        <w:rPr>
          <w:rFonts w:ascii="Times New Roman" w:eastAsia="Times New Roman" w:hAnsi="Times New Roman" w:cs="Times New Roman"/>
          <w:sz w:val="24"/>
          <w:szCs w:val="20"/>
          <w:lang w:eastAsia="pl-PL"/>
        </w:rPr>
        <w:t xml:space="preserve">Wymagany termin realizacji zamówienia:  </w:t>
      </w:r>
      <w:r w:rsidRPr="009B7FD4">
        <w:rPr>
          <w:rFonts w:ascii="Times New Roman" w:eastAsia="Times New Roman" w:hAnsi="Times New Roman" w:cs="Times New Roman"/>
          <w:b/>
          <w:sz w:val="24"/>
          <w:szCs w:val="20"/>
          <w:lang w:eastAsia="pl-PL"/>
        </w:rPr>
        <w:t>100 dni o</w:t>
      </w:r>
      <w:r w:rsidRPr="009B7FD4">
        <w:rPr>
          <w:rFonts w:ascii="Times New Roman" w:eastAsia="Times New Roman" w:hAnsi="Times New Roman" w:cs="Times New Roman"/>
          <w:b/>
          <w:bCs/>
          <w:sz w:val="24"/>
          <w:szCs w:val="20"/>
          <w:lang w:eastAsia="pl-PL"/>
        </w:rPr>
        <w:t xml:space="preserve">d dnia podpisania umowy. </w:t>
      </w:r>
    </w:p>
    <w:p w:rsidR="009B7FD4" w:rsidRPr="009B7FD4" w:rsidRDefault="009B7FD4" w:rsidP="009B7FD4">
      <w:pPr>
        <w:spacing w:after="0" w:line="240" w:lineRule="auto"/>
        <w:ind w:left="360"/>
        <w:jc w:val="both"/>
        <w:rPr>
          <w:rFonts w:ascii="Times New Roman" w:eastAsia="Times New Roman" w:hAnsi="Times New Roman" w:cs="Times New Roman"/>
          <w:b/>
          <w:bCs/>
          <w:sz w:val="24"/>
          <w:szCs w:val="20"/>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ind w:left="426" w:right="-1" w:hanging="426"/>
        <w:jc w:val="both"/>
        <w:rPr>
          <w:rFonts w:ascii="Arial" w:eastAsia="Times New Roman" w:hAnsi="Arial" w:cs="Arial"/>
          <w:sz w:val="24"/>
          <w:szCs w:val="24"/>
          <w:lang w:eastAsia="pl-PL"/>
        </w:rPr>
      </w:pPr>
      <w:r w:rsidRPr="009B7FD4">
        <w:rPr>
          <w:rFonts w:ascii="Times New Roman" w:eastAsia="Times New Roman" w:hAnsi="Times New Roman" w:cs="Times New Roman"/>
          <w:b/>
          <w:sz w:val="28"/>
          <w:szCs w:val="20"/>
          <w:lang w:eastAsia="pl-PL"/>
        </w:rPr>
        <w:t>V. Warunki udziału w postępowaniu oraz opis sposobu dokonywania oceny spełniania tych warunków.</w:t>
      </w:r>
    </w:p>
    <w:p w:rsidR="009B7FD4" w:rsidRPr="009B7FD4" w:rsidRDefault="009B7FD4" w:rsidP="009B7FD4">
      <w:pPr>
        <w:spacing w:after="0" w:line="240" w:lineRule="auto"/>
        <w:ind w:left="284" w:right="-1" w:hanging="284"/>
        <w:jc w:val="both"/>
        <w:rPr>
          <w:rFonts w:ascii="Times New Roman" w:eastAsia="Times New Roman" w:hAnsi="Times New Roman" w:cs="Times New Roman"/>
          <w:b/>
          <w:sz w:val="24"/>
          <w:szCs w:val="24"/>
          <w:lang w:eastAsia="pl-PL"/>
        </w:rPr>
      </w:pPr>
    </w:p>
    <w:p w:rsidR="009B7FD4" w:rsidRPr="009B7FD4" w:rsidRDefault="009B7FD4" w:rsidP="009B7FD4">
      <w:pPr>
        <w:spacing w:after="0" w:line="240" w:lineRule="auto"/>
        <w:ind w:right="-1"/>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 xml:space="preserve">1. O udzielenie zamówienia mogą ubiegać się wykonawcy, którzy spełniają warunki dotyczące :  </w:t>
      </w:r>
    </w:p>
    <w:p w:rsidR="009B7FD4" w:rsidRPr="009B7FD4" w:rsidRDefault="009B7FD4" w:rsidP="009B7FD4">
      <w:pPr>
        <w:spacing w:after="0" w:line="240" w:lineRule="auto"/>
        <w:ind w:left="284" w:right="-1" w:hanging="284"/>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 xml:space="preserve"> </w:t>
      </w:r>
    </w:p>
    <w:p w:rsidR="009B7FD4" w:rsidRPr="009B7FD4" w:rsidRDefault="009B7FD4" w:rsidP="009B7FD4">
      <w:pPr>
        <w:spacing w:after="0" w:line="240" w:lineRule="auto"/>
        <w:ind w:left="360" w:hanging="720"/>
        <w:jc w:val="both"/>
        <w:rPr>
          <w:rFonts w:ascii="Times New Roman" w:eastAsia="Arial Unicode MS" w:hAnsi="Times New Roman" w:cs="Times New Roman"/>
          <w:color w:val="000000"/>
          <w:sz w:val="24"/>
          <w:szCs w:val="24"/>
          <w:lang w:eastAsia="pl-PL"/>
        </w:rPr>
      </w:pPr>
      <w:r w:rsidRPr="009B7FD4">
        <w:rPr>
          <w:rFonts w:ascii="Times New Roman" w:eastAsia="Times New Roman" w:hAnsi="Times New Roman" w:cs="Times New Roman"/>
          <w:color w:val="000000"/>
          <w:sz w:val="24"/>
          <w:szCs w:val="24"/>
          <w:lang w:eastAsia="pl-PL"/>
        </w:rPr>
        <w:t xml:space="preserve">     1)</w:t>
      </w:r>
      <w:r w:rsidRPr="009B7FD4">
        <w:rPr>
          <w:rFonts w:ascii="Times New Roman" w:eastAsia="Times New Roman" w:hAnsi="Times New Roman" w:cs="Times New Roman"/>
          <w:color w:val="0000CD"/>
          <w:sz w:val="24"/>
          <w:szCs w:val="24"/>
          <w:lang w:eastAsia="pl-PL"/>
        </w:rPr>
        <w:t xml:space="preserve"> </w:t>
      </w:r>
      <w:r w:rsidRPr="009B7FD4">
        <w:rPr>
          <w:rFonts w:ascii="Times New Roman" w:eastAsia="Times New Roman" w:hAnsi="Times New Roman" w:cs="Times New Roman"/>
          <w:color w:val="000000"/>
          <w:sz w:val="24"/>
          <w:szCs w:val="24"/>
          <w:lang w:eastAsia="pl-PL"/>
        </w:rPr>
        <w:t>posiadania uprawnień do wykonywania określonej działalności lub czynności, jeżeli   przepisy prawa nakładają obowiązek ich posiadania,</w:t>
      </w:r>
    </w:p>
    <w:p w:rsidR="009B7FD4" w:rsidRPr="009B7FD4" w:rsidRDefault="009B7FD4" w:rsidP="009B7FD4">
      <w:pPr>
        <w:tabs>
          <w:tab w:val="left" w:pos="7475"/>
        </w:tabs>
        <w:overflowPunct w:val="0"/>
        <w:autoSpaceDE w:val="0"/>
        <w:autoSpaceDN w:val="0"/>
        <w:adjustRightInd w:val="0"/>
        <w:spacing w:after="0" w:line="240" w:lineRule="auto"/>
        <w:ind w:left="360" w:hanging="360"/>
        <w:jc w:val="both"/>
        <w:rPr>
          <w:rFonts w:ascii="Times New Roman" w:eastAsia="Arial Unicode MS" w:hAnsi="Times New Roman" w:cs="Times New Roman"/>
          <w:color w:val="000000"/>
          <w:sz w:val="24"/>
          <w:szCs w:val="24"/>
          <w:lang w:eastAsia="pl-PL"/>
        </w:rPr>
      </w:pPr>
      <w:r w:rsidRPr="009B7FD4">
        <w:rPr>
          <w:rFonts w:ascii="Times New Roman" w:eastAsia="Times New Roman" w:hAnsi="Times New Roman" w:cs="Times New Roman"/>
          <w:color w:val="000000"/>
          <w:sz w:val="24"/>
          <w:szCs w:val="24"/>
          <w:lang w:eastAsia="pl-PL"/>
        </w:rPr>
        <w:t>2)   posiadania wiedzy i doświadczenia i w tym względzie:</w:t>
      </w:r>
    </w:p>
    <w:p w:rsidR="009B7FD4" w:rsidRPr="009B7FD4" w:rsidRDefault="009B7FD4" w:rsidP="009B7FD4">
      <w:pPr>
        <w:tabs>
          <w:tab w:val="left" w:pos="7475"/>
        </w:tabs>
        <w:overflowPunct w:val="0"/>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pl-PL"/>
        </w:rPr>
      </w:pPr>
      <w:r w:rsidRPr="009B7FD4">
        <w:rPr>
          <w:rFonts w:ascii="Times New Roman" w:eastAsia="Times New Roman" w:hAnsi="Times New Roman" w:cs="Times New Roman"/>
          <w:color w:val="000000"/>
          <w:sz w:val="24"/>
          <w:szCs w:val="24"/>
          <w:lang w:eastAsia="pl-PL"/>
        </w:rPr>
        <w:t xml:space="preserve">      w okresie 5 lat przed upływem terminu składania ofert, a jeżeli okres prowadzenia działalności jest krótszy - w tym okresie, wykonali należycie:</w:t>
      </w:r>
    </w:p>
    <w:p w:rsidR="009B7FD4" w:rsidRPr="009B7FD4" w:rsidRDefault="009B7FD4" w:rsidP="009B7FD4">
      <w:pPr>
        <w:tabs>
          <w:tab w:val="left" w:pos="7475"/>
        </w:tabs>
        <w:overflowPunct w:val="0"/>
        <w:autoSpaceDE w:val="0"/>
        <w:autoSpaceDN w:val="0"/>
        <w:adjustRightInd w:val="0"/>
        <w:spacing w:after="0" w:line="240" w:lineRule="auto"/>
        <w:ind w:left="360" w:hanging="360"/>
        <w:jc w:val="both"/>
        <w:rPr>
          <w:rFonts w:ascii="Times New Roman" w:eastAsia="Arial Unicode MS" w:hAnsi="Times New Roman" w:cs="Times New Roman"/>
          <w:color w:val="000000"/>
          <w:sz w:val="24"/>
          <w:szCs w:val="24"/>
          <w:lang w:eastAsia="pl-PL"/>
        </w:rPr>
      </w:pPr>
    </w:p>
    <w:p w:rsidR="009B7FD4" w:rsidRPr="009B7FD4" w:rsidRDefault="009B7FD4" w:rsidP="009B7FD4">
      <w:pPr>
        <w:autoSpaceDE w:val="0"/>
        <w:autoSpaceDN w:val="0"/>
        <w:adjustRightInd w:val="0"/>
        <w:ind w:left="426"/>
        <w:jc w:val="both"/>
        <w:rPr>
          <w:rFonts w:ascii="Times New Roman" w:eastAsia="Calibri-Identity-H" w:hAnsi="Times New Roman" w:cs="Times New Roman"/>
          <w:sz w:val="24"/>
          <w:szCs w:val="24"/>
          <w:lang w:eastAsia="pl-PL"/>
        </w:rPr>
      </w:pPr>
      <w:r w:rsidRPr="009B7FD4">
        <w:rPr>
          <w:rFonts w:ascii="Times New Roman" w:eastAsia="Times New Roman" w:hAnsi="Times New Roman" w:cs="Times New Roman"/>
          <w:bCs/>
          <w:color w:val="000000"/>
          <w:sz w:val="24"/>
          <w:szCs w:val="24"/>
          <w:lang w:eastAsia="pl-PL"/>
        </w:rPr>
        <w:t>co najmniej jedną robotę budowlaną polegającą na</w:t>
      </w:r>
      <w:r w:rsidRPr="009B7FD4">
        <w:rPr>
          <w:rFonts w:ascii="Times New Roman" w:eastAsia="Calibri-Identity-H" w:hAnsi="Times New Roman" w:cs="Times New Roman"/>
          <w:sz w:val="24"/>
          <w:szCs w:val="24"/>
          <w:lang w:eastAsia="pl-PL"/>
        </w:rPr>
        <w:t xml:space="preserve"> remoncie elewacji obiektu użyteczności publicznej na kwotę 400 000,00 zł brutto oraz wykonanie iluminacji świetlnej obiektu na kwotę 100 000,00 zł brutto. </w:t>
      </w:r>
    </w:p>
    <w:p w:rsidR="009B7FD4" w:rsidRPr="009B7FD4" w:rsidRDefault="009B7FD4" w:rsidP="009B7FD4">
      <w:pPr>
        <w:autoSpaceDE w:val="0"/>
        <w:autoSpaceDN w:val="0"/>
        <w:adjustRightInd w:val="0"/>
        <w:ind w:left="426"/>
        <w:jc w:val="both"/>
        <w:rPr>
          <w:rFonts w:ascii="Times New Roman" w:eastAsia="Calibri-Identity-H" w:hAnsi="Times New Roman" w:cs="Times New Roman"/>
          <w:sz w:val="24"/>
          <w:szCs w:val="24"/>
          <w:lang w:eastAsia="pl-PL"/>
        </w:rPr>
      </w:pPr>
      <w:r w:rsidRPr="009B7FD4">
        <w:rPr>
          <w:rFonts w:ascii="Times New Roman" w:eastAsia="Times New Roman" w:hAnsi="Times New Roman" w:cs="Times New Roman"/>
          <w:color w:val="000000"/>
          <w:sz w:val="24"/>
          <w:szCs w:val="24"/>
          <w:lang w:eastAsia="pl-PL"/>
        </w:rPr>
        <w:t>Ocena spełnienia warunku będzie dokonana na</w:t>
      </w:r>
      <w:r w:rsidRPr="009B7FD4">
        <w:rPr>
          <w:rFonts w:ascii="Times New Roman" w:eastAsia="Times New Roman" w:hAnsi="Times New Roman" w:cs="Times New Roman"/>
          <w:sz w:val="24"/>
          <w:szCs w:val="24"/>
          <w:lang w:eastAsia="pl-PL"/>
        </w:rPr>
        <w:t xml:space="preserve"> podstawie złożonego wykazu robót                  i dowodów </w:t>
      </w:r>
      <w:proofErr w:type="spellStart"/>
      <w:r w:rsidRPr="009B7FD4">
        <w:rPr>
          <w:rFonts w:ascii="Times New Roman" w:eastAsia="Times New Roman" w:hAnsi="Times New Roman" w:cs="Times New Roman"/>
          <w:sz w:val="24"/>
          <w:szCs w:val="24"/>
          <w:lang w:eastAsia="pl-PL"/>
        </w:rPr>
        <w:t>dot</w:t>
      </w:r>
      <w:proofErr w:type="spellEnd"/>
      <w:r w:rsidRPr="009B7FD4">
        <w:rPr>
          <w:rFonts w:ascii="Times New Roman" w:eastAsia="Times New Roman" w:hAnsi="Times New Roman" w:cs="Times New Roman"/>
          <w:sz w:val="24"/>
          <w:szCs w:val="24"/>
          <w:lang w:eastAsia="pl-PL"/>
        </w:rPr>
        <w:t xml:space="preserve">: najważniejszych robót potwierdzających, że roboty zostały wykonane            </w:t>
      </w:r>
      <w:r w:rsidRPr="009B7FD4">
        <w:rPr>
          <w:rFonts w:ascii="Times New Roman" w:eastAsia="Times New Roman" w:hAnsi="Times New Roman" w:cs="Times New Roman"/>
          <w:sz w:val="24"/>
          <w:szCs w:val="24"/>
          <w:lang w:eastAsia="pl-PL"/>
        </w:rPr>
        <w:lastRenderedPageBreak/>
        <w:t xml:space="preserve">w sposób należyty  oraz wskazujących czy zostały wykonane zgodnie z zasadami sztuki budowlanej i prawidłowo ukończone. </w:t>
      </w:r>
    </w:p>
    <w:p w:rsidR="009B7FD4" w:rsidRPr="009B7FD4" w:rsidRDefault="009B7FD4" w:rsidP="009B7FD4">
      <w:pPr>
        <w:tabs>
          <w:tab w:val="num" w:pos="3884"/>
        </w:tabs>
        <w:spacing w:after="0" w:line="240" w:lineRule="auto"/>
        <w:ind w:left="284" w:hanging="284"/>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3) dysponowania odpowiednim potencjałem technicznym oraz osobami zdolnymi </w:t>
      </w:r>
      <w:r w:rsidRPr="009B7FD4">
        <w:rPr>
          <w:rFonts w:ascii="Times New Roman" w:eastAsia="Times New Roman" w:hAnsi="Times New Roman" w:cs="Times New Roman"/>
          <w:sz w:val="24"/>
          <w:szCs w:val="24"/>
          <w:lang w:eastAsia="pl-PL"/>
        </w:rPr>
        <w:br/>
        <w:t xml:space="preserve">  do wykonania zamówienia i w tym względzie:</w:t>
      </w:r>
    </w:p>
    <w:p w:rsidR="009B7FD4" w:rsidRPr="009B7FD4" w:rsidRDefault="009B7FD4" w:rsidP="009B7FD4">
      <w:pPr>
        <w:numPr>
          <w:ilvl w:val="0"/>
          <w:numId w:val="7"/>
        </w:numPr>
        <w:tabs>
          <w:tab w:val="num" w:pos="2062"/>
        </w:tabs>
        <w:spacing w:after="0" w:line="240" w:lineRule="auto"/>
        <w:jc w:val="both"/>
        <w:rPr>
          <w:rFonts w:ascii="Times New Roman" w:eastAsia="Times New Roman" w:hAnsi="Times New Roman" w:cs="Times New Roman"/>
          <w:color w:val="000000"/>
          <w:sz w:val="24"/>
          <w:szCs w:val="20"/>
          <w:lang w:eastAsia="pl-PL"/>
        </w:rPr>
      </w:pPr>
      <w:r w:rsidRPr="009B7FD4">
        <w:rPr>
          <w:rFonts w:ascii="Times New Roman" w:eastAsia="Times New Roman" w:hAnsi="Times New Roman" w:cs="Times New Roman"/>
          <w:color w:val="000000"/>
          <w:sz w:val="24"/>
          <w:szCs w:val="24"/>
          <w:lang w:eastAsia="pl-PL"/>
        </w:rPr>
        <w:t xml:space="preserve">dysponują osobami zdolnymi do wykonania zamówienia tj.: </w:t>
      </w:r>
    </w:p>
    <w:p w:rsidR="009B7FD4" w:rsidRPr="009B7FD4" w:rsidRDefault="009B7FD4" w:rsidP="009B7FD4">
      <w:pPr>
        <w:numPr>
          <w:ilvl w:val="0"/>
          <w:numId w:val="8"/>
        </w:numPr>
        <w:tabs>
          <w:tab w:val="num" w:pos="1260"/>
          <w:tab w:val="left" w:pos="7475"/>
        </w:tabs>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kierowania robotami budowlanymi w specjalności konstrukcyjno-budowlanej                                </w:t>
      </w:r>
    </w:p>
    <w:p w:rsidR="009B7FD4" w:rsidRPr="009B7FD4" w:rsidRDefault="009B7FD4" w:rsidP="009B7FD4">
      <w:pPr>
        <w:tabs>
          <w:tab w:val="num" w:pos="1260"/>
          <w:tab w:val="left" w:pos="7475"/>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w zakresie niezbędnym do wykonania zamówienia,</w:t>
      </w:r>
    </w:p>
    <w:p w:rsidR="009B7FD4" w:rsidRPr="009B7FD4" w:rsidRDefault="009B7FD4" w:rsidP="009B7FD4">
      <w:pPr>
        <w:numPr>
          <w:ilvl w:val="0"/>
          <w:numId w:val="49"/>
        </w:numPr>
        <w:tabs>
          <w:tab w:val="left" w:pos="7475"/>
        </w:tabs>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kierowania robotami instalacyjnymi w zakresie sieci, instalacji i urządzeń elektrycznych  w zakresie niezbędnym do wykonania zamówienia, </w:t>
      </w:r>
    </w:p>
    <w:p w:rsidR="009B7FD4" w:rsidRPr="009B7FD4" w:rsidRDefault="009B7FD4" w:rsidP="009B7FD4">
      <w:pPr>
        <w:tabs>
          <w:tab w:val="num" w:pos="1440"/>
          <w:tab w:val="num" w:pos="3192"/>
          <w:tab w:val="left" w:pos="7475"/>
        </w:tabs>
        <w:overflowPunct w:val="0"/>
        <w:autoSpaceDE w:val="0"/>
        <w:autoSpaceDN w:val="0"/>
        <w:adjustRightInd w:val="0"/>
        <w:spacing w:after="0" w:line="240" w:lineRule="auto"/>
        <w:jc w:val="both"/>
        <w:rPr>
          <w:rFonts w:ascii="Times New Roman" w:eastAsia="Times New Roman" w:hAnsi="Times New Roman" w:cs="Times New Roman"/>
          <w:sz w:val="24"/>
          <w:szCs w:val="20"/>
          <w:lang w:eastAsia="pl-PL"/>
        </w:rPr>
      </w:pPr>
    </w:p>
    <w:p w:rsidR="009B7FD4" w:rsidRPr="009B7FD4" w:rsidRDefault="009B7FD4" w:rsidP="009B7FD4">
      <w:pPr>
        <w:tabs>
          <w:tab w:val="left" w:pos="709"/>
          <w:tab w:val="left" w:pos="993"/>
        </w:tabs>
        <w:spacing w:after="0" w:line="240" w:lineRule="auto"/>
        <w:ind w:left="360" w:hanging="360"/>
        <w:jc w:val="both"/>
        <w:rPr>
          <w:rFonts w:ascii="Times New Roman" w:eastAsia="Arial Unicode MS" w:hAnsi="Times New Roman" w:cs="Times New Roman"/>
          <w:bCs/>
          <w:sz w:val="24"/>
          <w:szCs w:val="20"/>
          <w:lang w:eastAsia="pl-PL"/>
        </w:rPr>
      </w:pPr>
      <w:r w:rsidRPr="009B7FD4">
        <w:rPr>
          <w:rFonts w:ascii="Times New Roman" w:eastAsia="Times New Roman" w:hAnsi="Times New Roman" w:cs="Times New Roman"/>
          <w:bCs/>
          <w:color w:val="000000"/>
          <w:sz w:val="24"/>
          <w:szCs w:val="20"/>
          <w:lang w:eastAsia="pl-PL"/>
        </w:rPr>
        <w:t xml:space="preserve">     b) kadra kierowania budową musi posiadać stwierdzenie przygotowania zawodowego                      do wykonywania samodzielnych funkcji w budownictwie (uprawnienia), wpis na listę właściwej Okręgowej Izby Samorządu Zawodowego</w:t>
      </w:r>
      <w:r w:rsidRPr="009B7FD4">
        <w:rPr>
          <w:rFonts w:ascii="Times New Roman" w:eastAsia="Times New Roman" w:hAnsi="Times New Roman" w:cs="Times New Roman"/>
          <w:b/>
          <w:color w:val="000000"/>
          <w:sz w:val="28"/>
          <w:szCs w:val="20"/>
          <w:lang w:eastAsia="pl-PL"/>
        </w:rPr>
        <w:t xml:space="preserve">, </w:t>
      </w:r>
      <w:r w:rsidRPr="009B7FD4">
        <w:rPr>
          <w:rFonts w:ascii="Times New Roman" w:eastAsia="Times New Roman" w:hAnsi="Times New Roman" w:cs="Times New Roman"/>
          <w:color w:val="000000"/>
          <w:sz w:val="24"/>
          <w:szCs w:val="24"/>
          <w:lang w:eastAsia="pl-PL"/>
        </w:rPr>
        <w:t>a w odniesieniu do obywateli państw członkowskich UE, które nabyły kwalifikacje zawodowe do wykonywania działalności w budownictwie, równoznacznej w wykonywaniu</w:t>
      </w:r>
      <w:r w:rsidRPr="009B7FD4">
        <w:rPr>
          <w:rFonts w:ascii="Times New Roman" w:eastAsia="Times New Roman" w:hAnsi="Times New Roman" w:cs="Times New Roman"/>
          <w:sz w:val="24"/>
          <w:szCs w:val="24"/>
          <w:lang w:eastAsia="pl-PL"/>
        </w:rPr>
        <w:t xml:space="preserve"> samodzielnych funkcji technicznych w budownictwie na terytorium Rzeczypospolitej Polskiej, uprawnienia odpowiadające wymaganiom określonym w ustawie Prawo budowlane oraz </w:t>
      </w:r>
      <w:r w:rsidRPr="009B7FD4">
        <w:rPr>
          <w:rFonts w:ascii="Times New Roman" w:eastAsia="Times New Roman" w:hAnsi="Times New Roman" w:cs="Times New Roman"/>
          <w:bCs/>
          <w:sz w:val="24"/>
          <w:szCs w:val="20"/>
          <w:lang w:eastAsia="pl-PL"/>
        </w:rPr>
        <w:t>odpowiednią decyzję o uznaniu kwalifikacji zawodowych.</w:t>
      </w:r>
      <w:r w:rsidRPr="009B7FD4">
        <w:rPr>
          <w:rFonts w:ascii="Times New Roman" w:eastAsia="Times New Roman" w:hAnsi="Times New Roman" w:cs="Times New Roman"/>
          <w:bCs/>
          <w:color w:val="0000CD"/>
          <w:sz w:val="24"/>
          <w:szCs w:val="20"/>
          <w:lang w:eastAsia="pl-PL"/>
        </w:rPr>
        <w:t xml:space="preserve"> </w:t>
      </w:r>
    </w:p>
    <w:p w:rsidR="009B7FD4" w:rsidRPr="009B7FD4" w:rsidRDefault="009B7FD4" w:rsidP="009B7FD4">
      <w:pPr>
        <w:tabs>
          <w:tab w:val="num" w:pos="3884"/>
        </w:tabs>
        <w:spacing w:after="0" w:line="240" w:lineRule="auto"/>
        <w:ind w:left="426" w:hanging="426"/>
        <w:jc w:val="both"/>
        <w:rPr>
          <w:rFonts w:ascii="Times New Roman" w:eastAsia="Arial Unicode MS" w:hAnsi="Times New Roman" w:cs="Times New Roman"/>
          <w:color w:val="000000"/>
          <w:sz w:val="24"/>
          <w:szCs w:val="24"/>
          <w:lang w:eastAsia="pl-PL"/>
        </w:rPr>
      </w:pPr>
      <w:r w:rsidRPr="009B7FD4">
        <w:rPr>
          <w:rFonts w:ascii="Times New Roman" w:eastAsia="Times New Roman" w:hAnsi="Times New Roman" w:cs="Times New Roman"/>
          <w:color w:val="000000"/>
          <w:sz w:val="24"/>
          <w:szCs w:val="24"/>
          <w:lang w:eastAsia="pl-PL"/>
        </w:rPr>
        <w:t>4)  sytuacji ekonomicznej i finansowej i w tym względzie:</w:t>
      </w:r>
    </w:p>
    <w:p w:rsidR="009B7FD4" w:rsidRPr="009B7FD4" w:rsidRDefault="009B7FD4" w:rsidP="009B7FD4">
      <w:pPr>
        <w:numPr>
          <w:ilvl w:val="0"/>
          <w:numId w:val="9"/>
        </w:numPr>
        <w:spacing w:after="0" w:line="240" w:lineRule="auto"/>
        <w:ind w:left="540"/>
        <w:jc w:val="both"/>
        <w:rPr>
          <w:rFonts w:ascii="Times New Roman" w:eastAsia="Arial Unicode MS" w:hAnsi="Times New Roman" w:cs="Times New Roman"/>
          <w:b/>
          <w:bCs/>
          <w:color w:val="000000"/>
          <w:sz w:val="24"/>
          <w:szCs w:val="24"/>
          <w:lang w:eastAsia="pl-PL"/>
        </w:rPr>
      </w:pPr>
      <w:r w:rsidRPr="009B7FD4">
        <w:rPr>
          <w:rFonts w:ascii="Times New Roman" w:eastAsia="Times New Roman" w:hAnsi="Times New Roman" w:cs="Times New Roman"/>
          <w:color w:val="000000"/>
          <w:sz w:val="24"/>
          <w:szCs w:val="24"/>
          <w:lang w:eastAsia="pl-PL"/>
        </w:rPr>
        <w:t>dla zabezpieczenia bieżącego wykonywania robót posiadają środki własne lub dostęp do kredytu w wysokości minimum  500 000,00  zł,</w:t>
      </w:r>
      <w:r w:rsidRPr="009B7FD4">
        <w:rPr>
          <w:rFonts w:ascii="Times New Roman" w:eastAsia="Times New Roman" w:hAnsi="Times New Roman" w:cs="Times New Roman"/>
          <w:b/>
          <w:bCs/>
          <w:color w:val="000000"/>
          <w:sz w:val="24"/>
          <w:szCs w:val="24"/>
          <w:lang w:eastAsia="pl-PL"/>
        </w:rPr>
        <w:t xml:space="preserve"> </w:t>
      </w:r>
    </w:p>
    <w:p w:rsidR="009B7FD4" w:rsidRPr="009B7FD4" w:rsidRDefault="009B7FD4" w:rsidP="009B7FD4">
      <w:pPr>
        <w:numPr>
          <w:ilvl w:val="0"/>
          <w:numId w:val="9"/>
        </w:numPr>
        <w:tabs>
          <w:tab w:val="num" w:pos="916"/>
        </w:tabs>
        <w:spacing w:after="0" w:line="240" w:lineRule="auto"/>
        <w:ind w:left="540" w:right="-1"/>
        <w:jc w:val="both"/>
        <w:rPr>
          <w:rFonts w:ascii="Times New Roman" w:eastAsia="Times New Roman" w:hAnsi="Times New Roman" w:cs="Times New Roman"/>
          <w:color w:val="000000"/>
          <w:sz w:val="24"/>
          <w:szCs w:val="24"/>
          <w:lang w:eastAsia="pl-PL"/>
        </w:rPr>
      </w:pPr>
      <w:r w:rsidRPr="009B7FD4">
        <w:rPr>
          <w:rFonts w:ascii="Times New Roman" w:eastAsia="Times New Roman" w:hAnsi="Times New Roman" w:cs="Times New Roman"/>
          <w:color w:val="000000"/>
          <w:sz w:val="24"/>
          <w:szCs w:val="24"/>
          <w:lang w:eastAsia="pl-PL"/>
        </w:rPr>
        <w:t xml:space="preserve">posiadają ubezpieczenie od OC z tytułu prowadzonej działalności gospodarczej na kwotę co najmniej  800.000,00 zł                     </w:t>
      </w:r>
    </w:p>
    <w:p w:rsidR="009B7FD4" w:rsidRPr="009B7FD4" w:rsidRDefault="009B7FD4" w:rsidP="009B7FD4">
      <w:pPr>
        <w:spacing w:after="0" w:line="240" w:lineRule="auto"/>
        <w:jc w:val="both"/>
        <w:rPr>
          <w:rFonts w:ascii="Times New Roman" w:eastAsia="Times New Roman" w:hAnsi="Times New Roman" w:cs="Times New Roman"/>
          <w:b/>
          <w:bCs/>
          <w:color w:val="FF0000"/>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
          <w:color w:val="000000"/>
          <w:sz w:val="24"/>
          <w:szCs w:val="20"/>
          <w:lang w:eastAsia="pl-PL"/>
        </w:rPr>
      </w:pPr>
      <w:r w:rsidRPr="009B7FD4">
        <w:rPr>
          <w:rFonts w:ascii="Times New Roman" w:eastAsia="Times New Roman" w:hAnsi="Times New Roman" w:cs="Times New Roman"/>
          <w:b/>
          <w:color w:val="000000"/>
          <w:sz w:val="24"/>
          <w:szCs w:val="24"/>
          <w:lang w:eastAsia="pl-PL"/>
        </w:rPr>
        <w:t xml:space="preserve">2. </w:t>
      </w:r>
      <w:r w:rsidRPr="009B7FD4">
        <w:rPr>
          <w:rFonts w:ascii="Times New Roman" w:eastAsia="Times New Roman" w:hAnsi="Times New Roman" w:cs="Times New Roman"/>
          <w:b/>
          <w:color w:val="000000"/>
          <w:sz w:val="24"/>
          <w:szCs w:val="20"/>
          <w:lang w:eastAsia="pl-PL"/>
        </w:rPr>
        <w:t>Opis sposobu dokonywania oceny spełniania warunków.</w:t>
      </w:r>
    </w:p>
    <w:p w:rsidR="009B7FD4" w:rsidRPr="009B7FD4" w:rsidRDefault="009B7FD4" w:rsidP="009B7FD4">
      <w:pPr>
        <w:spacing w:after="0" w:line="240" w:lineRule="auto"/>
        <w:jc w:val="both"/>
        <w:rPr>
          <w:rFonts w:ascii="Times New Roman" w:eastAsia="Arial Unicode MS" w:hAnsi="Times New Roman" w:cs="Times New Roman"/>
          <w:b/>
          <w:color w:val="000000"/>
          <w:sz w:val="24"/>
          <w:szCs w:val="20"/>
          <w:lang w:eastAsia="pl-PL"/>
        </w:rPr>
      </w:pP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Ocena spełnienia warunku dokonana będzie na podstawie załączonych przez wykonawcę do oferty oświadczeń i dokumentów, z treści których wynikają informacje potwierdzające spełnianie warunków. </w:t>
      </w:r>
    </w:p>
    <w:p w:rsidR="009B7FD4" w:rsidRPr="009B7FD4" w:rsidRDefault="009B7FD4" w:rsidP="009B7FD4">
      <w:pPr>
        <w:spacing w:after="0" w:line="240" w:lineRule="auto"/>
        <w:jc w:val="both"/>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sz w:val="24"/>
          <w:szCs w:val="24"/>
          <w:lang w:eastAsia="pl-PL"/>
        </w:rPr>
        <w:t>Ocena będzie dokonywana na zasadzie spełnia - nie spełnia.</w:t>
      </w:r>
    </w:p>
    <w:p w:rsidR="009B7FD4" w:rsidRPr="009B7FD4" w:rsidRDefault="009B7FD4" w:rsidP="009B7FD4">
      <w:pPr>
        <w:spacing w:after="0" w:line="240" w:lineRule="auto"/>
        <w:jc w:val="both"/>
        <w:rPr>
          <w:rFonts w:ascii="Times New Roman" w:eastAsia="Times New Roman" w:hAnsi="Times New Roman" w:cs="Times New Roman"/>
          <w:b/>
          <w:bCs/>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3. Poleganie na zasobach innych podmiotów:</w:t>
      </w:r>
    </w:p>
    <w:p w:rsidR="009B7FD4" w:rsidRPr="009B7FD4" w:rsidRDefault="009B7FD4" w:rsidP="009B7FD4">
      <w:pPr>
        <w:spacing w:after="0" w:line="240" w:lineRule="auto"/>
        <w:jc w:val="both"/>
        <w:rPr>
          <w:rFonts w:ascii="Times New Roman" w:eastAsia="Times New Roman" w:hAnsi="Times New Roman" w:cs="Times New Roman"/>
          <w:b/>
          <w:bCs/>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
          <w:bCs/>
          <w:sz w:val="24"/>
          <w:szCs w:val="24"/>
          <w:lang w:eastAsia="pl-PL"/>
        </w:rPr>
        <w:t>1)</w:t>
      </w:r>
      <w:r w:rsidRPr="009B7FD4">
        <w:rPr>
          <w:rFonts w:ascii="Times New Roman" w:eastAsia="Times New Roman" w:hAnsi="Times New Roman" w:cs="Times New Roman"/>
          <w:sz w:val="24"/>
          <w:szCs w:val="24"/>
          <w:lang w:eastAsia="pl-PL"/>
        </w:rPr>
        <w:t xml:space="preserve"> Zgodnie z art.26 ust.2b ustawy, wykonawca może polegać na wiedzy i doświadczeniu, potencjale technicznym, osobach zdolnych do wykonania zamówienia lub zdolnościach finansowych lub ekonomicznych innych podmiotów, niezależnie od charakteru prawnego łączącego go z nimi stosunku.</w:t>
      </w:r>
    </w:p>
    <w:p w:rsidR="009B7FD4" w:rsidRPr="009B7FD4" w:rsidRDefault="009B7FD4" w:rsidP="009B7FD4">
      <w:pPr>
        <w:tabs>
          <w:tab w:val="left" w:pos="709"/>
          <w:tab w:val="left" w:pos="993"/>
        </w:tabs>
        <w:suppressAutoHyphens/>
        <w:spacing w:after="0" w:line="240" w:lineRule="auto"/>
        <w:ind w:left="284" w:hanging="284"/>
        <w:jc w:val="both"/>
        <w:rPr>
          <w:rFonts w:ascii="Times New Roman" w:eastAsia="Times New Roman" w:hAnsi="Times New Roman" w:cs="Times New Roman"/>
          <w:bCs/>
          <w:sz w:val="24"/>
          <w:szCs w:val="24"/>
          <w:lang w:eastAsia="ar-SA"/>
        </w:rPr>
      </w:pPr>
      <w:r w:rsidRPr="009B7FD4">
        <w:rPr>
          <w:rFonts w:ascii="Times New Roman" w:eastAsia="Times New Roman" w:hAnsi="Times New Roman" w:cs="Times New Roman"/>
          <w:b/>
          <w:sz w:val="24"/>
          <w:szCs w:val="24"/>
          <w:lang w:eastAsia="ar-SA"/>
        </w:rPr>
        <w:t xml:space="preserve">2) </w:t>
      </w:r>
      <w:r w:rsidRPr="009B7FD4">
        <w:rPr>
          <w:rFonts w:ascii="Times New Roman" w:eastAsia="Times New Roman" w:hAnsi="Times New Roman" w:cs="Times New Roman"/>
          <w:bCs/>
          <w:sz w:val="24"/>
          <w:szCs w:val="24"/>
          <w:lang w:eastAsia="ar-SA"/>
        </w:rPr>
        <w:t xml:space="preserve">W przypadku korzystania przez Wykonawcę z zasobów innych podmiotów w zakresie </w:t>
      </w:r>
    </w:p>
    <w:p w:rsidR="009B7FD4" w:rsidRPr="009B7FD4" w:rsidRDefault="009B7FD4" w:rsidP="009B7FD4">
      <w:pPr>
        <w:tabs>
          <w:tab w:val="left" w:pos="709"/>
          <w:tab w:val="left" w:pos="993"/>
        </w:tabs>
        <w:suppressAutoHyphens/>
        <w:spacing w:after="0" w:line="240" w:lineRule="auto"/>
        <w:ind w:left="284" w:hanging="284"/>
        <w:jc w:val="both"/>
        <w:rPr>
          <w:rFonts w:ascii="Times New Roman" w:eastAsia="Times New Roman" w:hAnsi="Times New Roman" w:cs="Times New Roman"/>
          <w:bCs/>
          <w:sz w:val="24"/>
          <w:szCs w:val="24"/>
          <w:lang w:eastAsia="ar-SA"/>
        </w:rPr>
      </w:pPr>
      <w:r w:rsidRPr="009B7FD4">
        <w:rPr>
          <w:rFonts w:ascii="Times New Roman" w:eastAsia="Times New Roman" w:hAnsi="Times New Roman" w:cs="Times New Roman"/>
          <w:bCs/>
          <w:sz w:val="24"/>
          <w:szCs w:val="24"/>
          <w:lang w:eastAsia="ar-SA"/>
        </w:rPr>
        <w:t xml:space="preserve">dotyczącym wiedzy i doświadczenia, potencjału technicznego, osób zdolnych do wykonania </w:t>
      </w:r>
    </w:p>
    <w:p w:rsidR="009B7FD4" w:rsidRPr="009B7FD4" w:rsidRDefault="009B7FD4" w:rsidP="009B7FD4">
      <w:pPr>
        <w:tabs>
          <w:tab w:val="left" w:pos="709"/>
          <w:tab w:val="left" w:pos="993"/>
        </w:tabs>
        <w:suppressAutoHyphens/>
        <w:spacing w:after="0" w:line="240" w:lineRule="auto"/>
        <w:jc w:val="both"/>
        <w:rPr>
          <w:rFonts w:ascii="Times New Roman" w:eastAsia="Times New Roman" w:hAnsi="Times New Roman" w:cs="Times New Roman"/>
          <w:bCs/>
          <w:sz w:val="24"/>
          <w:szCs w:val="24"/>
          <w:lang w:eastAsia="ar-SA"/>
        </w:rPr>
      </w:pPr>
      <w:r w:rsidRPr="009B7FD4">
        <w:rPr>
          <w:rFonts w:ascii="Times New Roman" w:eastAsia="Times New Roman" w:hAnsi="Times New Roman" w:cs="Times New Roman"/>
          <w:bCs/>
          <w:sz w:val="24"/>
          <w:szCs w:val="24"/>
          <w:lang w:eastAsia="ar-SA"/>
        </w:rPr>
        <w:t>zamówienia, sytuacji finansowej lub ekonomicznej, podmiot udostępniający zobowiązany będzie złożyć pisemne zobowiązanie ( w oryginale ), które w swojej treści będzie zawierało co najmniej następujące informacje:</w:t>
      </w:r>
    </w:p>
    <w:p w:rsidR="009B7FD4" w:rsidRPr="009B7FD4" w:rsidRDefault="009B7FD4" w:rsidP="009B7FD4">
      <w:pPr>
        <w:tabs>
          <w:tab w:val="num" w:pos="786"/>
          <w:tab w:val="left" w:pos="993"/>
        </w:tabs>
        <w:suppressAutoHyphens/>
        <w:spacing w:after="0" w:line="240" w:lineRule="auto"/>
        <w:ind w:left="284" w:hanging="284"/>
        <w:jc w:val="both"/>
        <w:rPr>
          <w:rFonts w:ascii="Times New Roman" w:eastAsia="Times New Roman" w:hAnsi="Times New Roman" w:cs="Times New Roman"/>
          <w:sz w:val="24"/>
          <w:szCs w:val="24"/>
          <w:lang w:eastAsia="ar-SA"/>
        </w:rPr>
      </w:pPr>
      <w:r w:rsidRPr="009B7FD4">
        <w:rPr>
          <w:rFonts w:ascii="Times New Roman" w:eastAsia="Times New Roman" w:hAnsi="Times New Roman" w:cs="Times New Roman"/>
          <w:sz w:val="24"/>
          <w:szCs w:val="24"/>
          <w:lang w:eastAsia="ar-SA"/>
        </w:rPr>
        <w:t>1.Strony, których zobowiązanie dotyczy tj.</w:t>
      </w:r>
    </w:p>
    <w:p w:rsidR="009B7FD4" w:rsidRPr="009B7FD4" w:rsidRDefault="009B7FD4" w:rsidP="009B7FD4">
      <w:pPr>
        <w:numPr>
          <w:ilvl w:val="0"/>
          <w:numId w:val="10"/>
        </w:numPr>
        <w:tabs>
          <w:tab w:val="left" w:pos="709"/>
          <w:tab w:val="left" w:pos="993"/>
        </w:tabs>
        <w:suppressAutoHyphens/>
        <w:spacing w:after="0" w:line="240" w:lineRule="auto"/>
        <w:ind w:left="720"/>
        <w:jc w:val="both"/>
        <w:rPr>
          <w:rFonts w:ascii="Times New Roman" w:eastAsia="Times New Roman" w:hAnsi="Times New Roman" w:cs="Times New Roman"/>
          <w:sz w:val="24"/>
          <w:szCs w:val="24"/>
          <w:lang w:eastAsia="ar-SA"/>
        </w:rPr>
      </w:pPr>
      <w:r w:rsidRPr="009B7FD4">
        <w:rPr>
          <w:rFonts w:ascii="Times New Roman" w:eastAsia="Times New Roman" w:hAnsi="Times New Roman" w:cs="Times New Roman"/>
          <w:sz w:val="24"/>
          <w:szCs w:val="24"/>
          <w:lang w:eastAsia="ar-SA"/>
        </w:rPr>
        <w:t>nazwa i adres wykonawcy ubiegającego się o zamówienie, dane rejestrowe wykonawcy, nazwiska osób go reprezentujących,</w:t>
      </w:r>
    </w:p>
    <w:p w:rsidR="009B7FD4" w:rsidRPr="009B7FD4" w:rsidRDefault="009B7FD4" w:rsidP="009B7FD4">
      <w:pPr>
        <w:numPr>
          <w:ilvl w:val="0"/>
          <w:numId w:val="10"/>
        </w:numPr>
        <w:tabs>
          <w:tab w:val="left" w:pos="709"/>
          <w:tab w:val="left" w:pos="993"/>
        </w:tabs>
        <w:suppressAutoHyphens/>
        <w:spacing w:after="0" w:line="240" w:lineRule="auto"/>
        <w:ind w:left="720"/>
        <w:jc w:val="both"/>
        <w:rPr>
          <w:rFonts w:ascii="Times New Roman" w:eastAsia="Times New Roman" w:hAnsi="Times New Roman" w:cs="Times New Roman"/>
          <w:sz w:val="24"/>
          <w:szCs w:val="24"/>
          <w:lang w:eastAsia="ar-SA"/>
        </w:rPr>
      </w:pPr>
      <w:r w:rsidRPr="009B7FD4">
        <w:rPr>
          <w:rFonts w:ascii="Times New Roman" w:eastAsia="Times New Roman" w:hAnsi="Times New Roman" w:cs="Times New Roman"/>
          <w:sz w:val="24"/>
          <w:szCs w:val="24"/>
          <w:lang w:eastAsia="ar-SA"/>
        </w:rPr>
        <w:t>nazwa i adres podmiotu udostępniającego, dane rejestrowe podmiotu, nazwiska osób go reprezentujących,</w:t>
      </w:r>
    </w:p>
    <w:p w:rsidR="009B7FD4" w:rsidRPr="009B7FD4" w:rsidRDefault="009B7FD4" w:rsidP="009B7FD4">
      <w:pPr>
        <w:tabs>
          <w:tab w:val="num" w:pos="786"/>
          <w:tab w:val="left" w:pos="993"/>
        </w:tabs>
        <w:suppressAutoHyphens/>
        <w:spacing w:after="0" w:line="240" w:lineRule="auto"/>
        <w:ind w:left="284" w:hanging="284"/>
        <w:jc w:val="both"/>
        <w:rPr>
          <w:rFonts w:ascii="Times New Roman" w:eastAsia="Times New Roman" w:hAnsi="Times New Roman" w:cs="Times New Roman"/>
          <w:sz w:val="24"/>
          <w:szCs w:val="24"/>
          <w:lang w:eastAsia="ar-SA"/>
        </w:rPr>
      </w:pPr>
      <w:r w:rsidRPr="009B7FD4">
        <w:rPr>
          <w:rFonts w:ascii="Times New Roman" w:eastAsia="Times New Roman" w:hAnsi="Times New Roman" w:cs="Times New Roman"/>
          <w:sz w:val="24"/>
          <w:szCs w:val="24"/>
          <w:lang w:eastAsia="ar-SA"/>
        </w:rPr>
        <w:t xml:space="preserve">2.Wykaz udostępnianych zasobów wraz z określeniem sposobu ich wykorzystania przez </w:t>
      </w:r>
    </w:p>
    <w:p w:rsidR="009B7FD4" w:rsidRPr="009B7FD4" w:rsidRDefault="009B7FD4" w:rsidP="009B7FD4">
      <w:pPr>
        <w:tabs>
          <w:tab w:val="num" w:pos="786"/>
          <w:tab w:val="left" w:pos="993"/>
        </w:tabs>
        <w:suppressAutoHyphens/>
        <w:spacing w:after="0" w:line="240" w:lineRule="auto"/>
        <w:ind w:left="284" w:hanging="284"/>
        <w:jc w:val="both"/>
        <w:rPr>
          <w:rFonts w:ascii="Times New Roman" w:eastAsia="Times New Roman" w:hAnsi="Times New Roman" w:cs="Times New Roman"/>
          <w:sz w:val="24"/>
          <w:szCs w:val="24"/>
          <w:lang w:eastAsia="ar-SA"/>
        </w:rPr>
      </w:pPr>
      <w:r w:rsidRPr="009B7FD4">
        <w:rPr>
          <w:rFonts w:ascii="Times New Roman" w:eastAsia="Times New Roman" w:hAnsi="Times New Roman" w:cs="Times New Roman"/>
          <w:sz w:val="24"/>
          <w:szCs w:val="24"/>
          <w:lang w:eastAsia="ar-SA"/>
        </w:rPr>
        <w:t xml:space="preserve">wykonawcę, przy wykonywaniu zamówienia,  </w:t>
      </w:r>
    </w:p>
    <w:p w:rsidR="009B7FD4" w:rsidRPr="009B7FD4" w:rsidRDefault="009B7FD4" w:rsidP="009B7FD4">
      <w:pPr>
        <w:tabs>
          <w:tab w:val="num" w:pos="786"/>
          <w:tab w:val="left" w:pos="993"/>
        </w:tabs>
        <w:suppressAutoHyphens/>
        <w:spacing w:after="0" w:line="240" w:lineRule="auto"/>
        <w:ind w:left="284" w:hanging="284"/>
        <w:jc w:val="both"/>
        <w:rPr>
          <w:rFonts w:ascii="Times New Roman" w:eastAsia="Times New Roman" w:hAnsi="Times New Roman" w:cs="Times New Roman"/>
          <w:sz w:val="24"/>
          <w:szCs w:val="24"/>
          <w:lang w:eastAsia="ar-SA"/>
        </w:rPr>
      </w:pPr>
      <w:r w:rsidRPr="009B7FD4">
        <w:rPr>
          <w:rFonts w:ascii="Times New Roman" w:eastAsia="Times New Roman" w:hAnsi="Times New Roman" w:cs="Times New Roman"/>
          <w:sz w:val="24"/>
          <w:szCs w:val="24"/>
          <w:lang w:eastAsia="ar-SA"/>
        </w:rPr>
        <w:lastRenderedPageBreak/>
        <w:t>3.Na jaki okres udostępniane będą zasoby podmiotu, przy czym okres ten nie może być krótszy niż okres konieczności wykorzystania udostępnianego zasobu w należytym wykonaniu zamówienia,</w:t>
      </w:r>
    </w:p>
    <w:p w:rsidR="009B7FD4" w:rsidRPr="009B7FD4" w:rsidRDefault="009B7FD4" w:rsidP="009B7F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4.Charakter stosunku, jaki będzie łączył wykonawcę z podmiotem udostępniającym swoje zasoby,</w:t>
      </w:r>
    </w:p>
    <w:p w:rsidR="009B7FD4" w:rsidRPr="009B7FD4" w:rsidRDefault="009B7FD4" w:rsidP="009B7F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5.Zakres i okres udziału podmiotu udostępniającego swoje zasoby przy wykonywaniu zamówienia,</w:t>
      </w:r>
    </w:p>
    <w:p w:rsidR="009B7FD4" w:rsidRPr="009B7FD4" w:rsidRDefault="009B7FD4" w:rsidP="009B7FD4">
      <w:pPr>
        <w:tabs>
          <w:tab w:val="num" w:pos="786"/>
          <w:tab w:val="left" w:pos="993"/>
        </w:tabs>
        <w:suppressAutoHyphens/>
        <w:spacing w:after="0" w:line="240" w:lineRule="auto"/>
        <w:ind w:left="284" w:hanging="284"/>
        <w:jc w:val="both"/>
        <w:rPr>
          <w:rFonts w:ascii="Times New Roman" w:eastAsia="Times New Roman" w:hAnsi="Times New Roman" w:cs="Times New Roman"/>
          <w:sz w:val="24"/>
          <w:szCs w:val="24"/>
          <w:lang w:eastAsia="ar-SA"/>
        </w:rPr>
      </w:pPr>
      <w:r w:rsidRPr="009B7FD4">
        <w:rPr>
          <w:rFonts w:ascii="Times New Roman" w:eastAsia="Times New Roman" w:hAnsi="Times New Roman" w:cs="Times New Roman"/>
          <w:sz w:val="24"/>
          <w:szCs w:val="24"/>
          <w:lang w:eastAsia="ar-SA"/>
        </w:rPr>
        <w:t>6.Pieczęć i podpis podmiotu udostępniającego oraz data i miejsce wystawienia zobowiązania,</w:t>
      </w:r>
    </w:p>
    <w:p w:rsidR="009B7FD4" w:rsidRPr="009B7FD4" w:rsidRDefault="009B7FD4" w:rsidP="009B7FD4">
      <w:pPr>
        <w:tabs>
          <w:tab w:val="num" w:pos="786"/>
          <w:tab w:val="left" w:pos="993"/>
        </w:tabs>
        <w:suppressAutoHyphens/>
        <w:spacing w:after="0" w:line="240" w:lineRule="auto"/>
        <w:ind w:left="284" w:hanging="284"/>
        <w:jc w:val="both"/>
        <w:rPr>
          <w:rFonts w:ascii="Calibri" w:eastAsia="Times New Roman" w:hAnsi="Calibri" w:cs="Calibri"/>
          <w:sz w:val="24"/>
          <w:szCs w:val="24"/>
          <w:lang w:eastAsia="ar-SA"/>
        </w:rPr>
      </w:pPr>
      <w:r w:rsidRPr="009B7FD4">
        <w:rPr>
          <w:rFonts w:ascii="Times New Roman" w:eastAsia="Times New Roman" w:hAnsi="Times New Roman" w:cs="Times New Roman"/>
          <w:sz w:val="24"/>
          <w:szCs w:val="24"/>
          <w:lang w:eastAsia="ar-SA"/>
        </w:rPr>
        <w:t>7.Pieczęć i podpis wykonawcy oraz data przyjęcia zobowiązania</w:t>
      </w:r>
      <w:r w:rsidRPr="009B7FD4">
        <w:rPr>
          <w:rFonts w:ascii="Calibri" w:eastAsia="Times New Roman" w:hAnsi="Calibri" w:cs="Calibri"/>
          <w:sz w:val="24"/>
          <w:szCs w:val="24"/>
          <w:lang w:eastAsia="ar-SA"/>
        </w:rPr>
        <w:t>.</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
          <w:bCs/>
          <w:sz w:val="24"/>
          <w:szCs w:val="24"/>
          <w:lang w:eastAsia="pl-PL"/>
        </w:rPr>
        <w:t>3)</w:t>
      </w:r>
      <w:r w:rsidRPr="009B7FD4">
        <w:rPr>
          <w:rFonts w:ascii="Times New Roman" w:eastAsia="Times New Roman" w:hAnsi="Times New Roman" w:cs="Times New Roman"/>
          <w:sz w:val="24"/>
          <w:szCs w:val="24"/>
          <w:lang w:eastAsia="pl-PL"/>
        </w:rPr>
        <w:t xml:space="preserve"> Jeżeli wykonawca wykazując spełnienie warunków, o których mowa w art.22 ust.1 pkt 4 ustawy, polega na zdolnościach innych podmiotów określonych w art. 26 ust. 2b ustawy, wymaga się przedłożenia informacji, o której mowa w Rozdziale V ust.1 p.4 SIWZ,</w:t>
      </w:r>
    </w:p>
    <w:p w:rsidR="009B7FD4" w:rsidRPr="009B7FD4" w:rsidRDefault="009B7FD4" w:rsidP="009B7FD4">
      <w:pPr>
        <w:tabs>
          <w:tab w:val="left" w:pos="-1560"/>
          <w:tab w:val="left" w:pos="-1276"/>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
          <w:bCs/>
          <w:sz w:val="24"/>
          <w:szCs w:val="24"/>
          <w:lang w:eastAsia="pl-PL"/>
        </w:rPr>
        <w:t>4)</w:t>
      </w:r>
      <w:r w:rsidRPr="009B7FD4">
        <w:rPr>
          <w:rFonts w:ascii="Times New Roman" w:eastAsia="Times New Roman" w:hAnsi="Times New Roman" w:cs="Times New Roman"/>
          <w:sz w:val="24"/>
          <w:szCs w:val="24"/>
          <w:lang w:eastAsia="pl-PL"/>
        </w:rPr>
        <w:t xml:space="preserve"> Wykonawca powołujący się przy  spełnieniu warunków udziału w postępowaniu na potencjał innych podmiotów, które będą brały udział w realizacji części zamówienia przedkłada dokumenty wymienione w Rozdziale VI ust.1.1 p.1 i 2  SIWZ.</w:t>
      </w:r>
    </w:p>
    <w:p w:rsidR="009B7FD4" w:rsidRPr="009B7FD4" w:rsidRDefault="009B7FD4" w:rsidP="009B7FD4">
      <w:pPr>
        <w:tabs>
          <w:tab w:val="left" w:pos="-1560"/>
          <w:tab w:val="left" w:pos="-1276"/>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
          <w:sz w:val="24"/>
          <w:szCs w:val="24"/>
          <w:lang w:eastAsia="pl-PL"/>
        </w:rPr>
        <w:t>5)</w:t>
      </w:r>
      <w:r w:rsidRPr="009B7FD4">
        <w:rPr>
          <w:rFonts w:ascii="Times New Roman" w:eastAsia="Times New Roman" w:hAnsi="Times New Roman" w:cs="Times New Roman"/>
          <w:sz w:val="24"/>
          <w:szCs w:val="24"/>
          <w:lang w:eastAsia="pl-PL"/>
        </w:rPr>
        <w:t xml:space="preserve"> Podmiot, który zobowiązał się do udostępnienia zasobów zgodnie z ust.2b, odpowiada solidarnie w wykonawcą za szkodę Zamawiającemu powstałą wskutek nieudostępnienia tych zasobów, chyba że za nieudostępnienie zasobów ponosi winy. </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4.  Podwykonawcy:</w:t>
      </w:r>
    </w:p>
    <w:p w:rsidR="009B7FD4" w:rsidRPr="009B7FD4" w:rsidRDefault="009B7FD4" w:rsidP="009B7FD4">
      <w:pPr>
        <w:spacing w:after="0" w:line="240" w:lineRule="auto"/>
        <w:jc w:val="both"/>
        <w:rPr>
          <w:rFonts w:ascii="Times New Roman" w:eastAsia="Times New Roman" w:hAnsi="Times New Roman" w:cs="Times New Roman"/>
          <w:b/>
          <w:bCs/>
          <w:sz w:val="24"/>
          <w:szCs w:val="24"/>
          <w:lang w:eastAsia="pl-PL"/>
        </w:rPr>
      </w:pPr>
    </w:p>
    <w:p w:rsidR="009B7FD4" w:rsidRPr="009B7FD4" w:rsidRDefault="009B7FD4" w:rsidP="009B7FD4">
      <w:pPr>
        <w:numPr>
          <w:ilvl w:val="0"/>
          <w:numId w:val="11"/>
        </w:numPr>
        <w:tabs>
          <w:tab w:val="num" w:pos="578"/>
        </w:tabs>
        <w:spacing w:after="0" w:line="240" w:lineRule="auto"/>
        <w:ind w:left="360"/>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4"/>
          <w:lang w:eastAsia="pl-PL"/>
        </w:rPr>
        <w:t>Wykonawca może powierzyć, zgodnie z ofertą Wykonawcy lub wnioskiem złożonym               w trakcie realizacji przedmiotu umowy, wykonanie części robót, dostaw lub usług podwykonawcom oraz dalszym podwykonawcom.</w:t>
      </w:r>
    </w:p>
    <w:p w:rsidR="009B7FD4" w:rsidRPr="009B7FD4" w:rsidRDefault="009B7FD4" w:rsidP="009B7FD4">
      <w:pPr>
        <w:spacing w:after="0" w:line="240" w:lineRule="auto"/>
        <w:ind w:left="360"/>
        <w:jc w:val="both"/>
        <w:rPr>
          <w:rFonts w:ascii="Times New Roman" w:eastAsia="Times New Roman" w:hAnsi="Times New Roman" w:cs="Times New Roman"/>
          <w:bCs/>
          <w:sz w:val="24"/>
          <w:szCs w:val="20"/>
          <w:lang w:eastAsia="pl-PL"/>
        </w:rPr>
      </w:pPr>
    </w:p>
    <w:p w:rsidR="009B7FD4" w:rsidRPr="009B7FD4" w:rsidRDefault="009B7FD4" w:rsidP="009B7FD4">
      <w:pPr>
        <w:numPr>
          <w:ilvl w:val="0"/>
          <w:numId w:val="11"/>
        </w:numPr>
        <w:tabs>
          <w:tab w:val="num" w:pos="578"/>
        </w:tabs>
        <w:spacing w:after="0" w:line="240" w:lineRule="auto"/>
        <w:ind w:left="360"/>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4"/>
          <w:lang w:eastAsia="pl-PL"/>
        </w:rPr>
        <w:t>Projekt umowy o podwykonawstwo lub dalsze podwykonawstwo musi spełniać poniższe wymagania:</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a) wycena robót podwykonawcy lub dalszego podwykonawcy, nie może być wyższa niż cena wynikająca z kosztorysu ofertowego wykonawcy,</w:t>
      </w:r>
    </w:p>
    <w:p w:rsidR="009B7FD4" w:rsidRPr="009B7FD4" w:rsidRDefault="009B7FD4" w:rsidP="009B7FD4">
      <w:pPr>
        <w:spacing w:after="0" w:line="240" w:lineRule="auto"/>
        <w:ind w:left="360" w:hanging="360"/>
        <w:jc w:val="both"/>
        <w:rPr>
          <w:rFonts w:ascii="Times New Roman" w:eastAsia="Times New Roman" w:hAnsi="Times New Roman" w:cs="Times New Roman"/>
          <w:bCs/>
          <w:color w:val="FF0000"/>
          <w:sz w:val="24"/>
          <w:szCs w:val="24"/>
          <w:lang w:eastAsia="pl-PL"/>
        </w:rPr>
      </w:pPr>
      <w:r w:rsidRPr="009B7FD4">
        <w:rPr>
          <w:rFonts w:ascii="Times New Roman" w:eastAsia="Times New Roman" w:hAnsi="Times New Roman" w:cs="Times New Roman"/>
          <w:bCs/>
          <w:sz w:val="24"/>
          <w:szCs w:val="24"/>
          <w:lang w:eastAsia="pl-PL"/>
        </w:rPr>
        <w:t xml:space="preserve">b) terminy realizacji robót podwykonawcy i dalszego podwykonawcy, nie mogą być dłuższe niż terminy wynikające z umowy zawartej z wykonawcą zadania, </w:t>
      </w:r>
    </w:p>
    <w:p w:rsidR="009B7FD4" w:rsidRPr="009B7FD4" w:rsidRDefault="009B7FD4" w:rsidP="009B7FD4">
      <w:pPr>
        <w:numPr>
          <w:ilvl w:val="0"/>
          <w:numId w:val="10"/>
        </w:numPr>
        <w:spacing w:after="0" w:line="240" w:lineRule="auto"/>
        <w:ind w:left="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termin zapłaty podwykonawcy lub dalszego podwykonawcy nie może być dłuższy  niż 30 dni od daty doręczenia wykonawcy, podwykonawcy lub dalszemu podwykonawcy faktury lub rachunku, potwierdzających wykonanie zleconych podwykonawcy lub dalszemu podwykonawcy dostawy, usługi lub roboty budowlanej,</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d) uregulowania w zakresie rozliczenia robót powierzonych do zrealizowania przez podwykonawców nie mogą zawierać zapisów uzależniających regulowanie należności podwykonawców od otrzymania zapłaty należności Wykonawcy od Zamawiającego,                  w szczególności dotyczy to końcowych należności Wykonawcy wynikających z faktur wystawianych po odbiorze końcowym zadania.</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e) umowa zawarta pomiędzy wykonawcą, a podwykonawcą lub dalszym podwykonawcą musi określać szczegółowe zasady odbioru częściowego i końcowego wykonanych robót,</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f) umowa zawarta pomiędzy wykonawcą, a podwykonawcą lub dalszym podwykonawcą musi określać szczegółowe zasady odpowiedzialności z tytułu wymaganej gwarancji i rękojmi za wady wykonanych robót. Okres gwarancji i rękojmi udzielony przez  podwykonawcę         i dalszego podwykonawcę, nie może  być krótszy niż okres gwarancji i rękojmi wynikający z umowy zawartej z wykonawcą zadania,</w:t>
      </w:r>
    </w:p>
    <w:p w:rsidR="009B7FD4" w:rsidRPr="009B7FD4" w:rsidRDefault="009B7FD4" w:rsidP="009B7FD4">
      <w:pPr>
        <w:tabs>
          <w:tab w:val="left" w:pos="-993"/>
          <w:tab w:val="center" w:pos="-567"/>
        </w:tabs>
        <w:spacing w:after="0" w:line="240" w:lineRule="auto"/>
        <w:ind w:left="360" w:hanging="360"/>
        <w:rPr>
          <w:rFonts w:ascii="Times New Roman" w:eastAsia="Calibri" w:hAnsi="Times New Roman" w:cs="Times New Roman"/>
          <w:bCs/>
          <w:sz w:val="24"/>
          <w:szCs w:val="24"/>
        </w:rPr>
      </w:pPr>
      <w:r w:rsidRPr="009B7FD4">
        <w:rPr>
          <w:rFonts w:ascii="Times New Roman" w:eastAsia="Calibri" w:hAnsi="Times New Roman" w:cs="Times New Roman"/>
          <w:bCs/>
          <w:sz w:val="24"/>
          <w:szCs w:val="24"/>
        </w:rPr>
        <w:t>g) umowa zawarta pomiędzy wykonawcą, a podwykonawcą lub dalszym podwykonawcą musi określać okoliczności i warunki przewidywanych zmian do treści zawartej umowy,</w:t>
      </w:r>
    </w:p>
    <w:p w:rsidR="009B7FD4" w:rsidRPr="009B7FD4" w:rsidRDefault="009B7FD4" w:rsidP="009B7FD4">
      <w:pPr>
        <w:tabs>
          <w:tab w:val="left" w:pos="-993"/>
          <w:tab w:val="center" w:pos="-567"/>
        </w:tabs>
        <w:spacing w:after="0" w:line="240" w:lineRule="auto"/>
        <w:ind w:left="360" w:hanging="360"/>
        <w:jc w:val="both"/>
        <w:rPr>
          <w:rFonts w:ascii="Times New Roman" w:eastAsia="Calibri" w:hAnsi="Times New Roman" w:cs="Times New Roman"/>
          <w:bCs/>
          <w:sz w:val="24"/>
          <w:szCs w:val="24"/>
        </w:rPr>
      </w:pPr>
      <w:r w:rsidRPr="009B7FD4">
        <w:rPr>
          <w:rFonts w:ascii="Times New Roman" w:eastAsia="Calibri" w:hAnsi="Times New Roman" w:cs="Times New Roman"/>
          <w:bCs/>
          <w:sz w:val="24"/>
          <w:szCs w:val="24"/>
        </w:rPr>
        <w:lastRenderedPageBreak/>
        <w:t>h) wysokości kar umownych w umowie zawartej pomiędzy wykonawcą, a podwykonawcą lub dalszym podwykonawcą nie mogą być wyższe niż kary umowne zastosowane                   w umowie zawartej pomiędzy wykonawcą, a Zamawiającym,</w:t>
      </w:r>
    </w:p>
    <w:p w:rsidR="009B7FD4" w:rsidRPr="009B7FD4" w:rsidRDefault="009B7FD4" w:rsidP="009B7FD4">
      <w:pPr>
        <w:numPr>
          <w:ilvl w:val="0"/>
          <w:numId w:val="11"/>
        </w:numPr>
        <w:tabs>
          <w:tab w:val="num" w:pos="578"/>
        </w:tabs>
        <w:spacing w:after="0" w:line="240" w:lineRule="auto"/>
        <w:ind w:left="360"/>
        <w:jc w:val="both"/>
        <w:rPr>
          <w:rFonts w:ascii="Times New Roman" w:eastAsia="Calibri" w:hAnsi="Times New Roman" w:cs="Times New Roman"/>
          <w:bCs/>
          <w:sz w:val="24"/>
          <w:szCs w:val="24"/>
        </w:rPr>
      </w:pPr>
      <w:r w:rsidRPr="009B7FD4">
        <w:rPr>
          <w:rFonts w:ascii="Times New Roman" w:eastAsia="Calibri" w:hAnsi="Times New Roman" w:cs="Times New Roman"/>
          <w:bCs/>
          <w:sz w:val="24"/>
          <w:szCs w:val="24"/>
        </w:rPr>
        <w:t>Zamawiający wymaga od wykonawcy, podwykonawcy lub dalszego podwykonawcy aby przed zawarciem umowy o podwykonawstwo przedstawiony został projekt umowy                      o podwykonawstwo wraz z kosztorysem ofertowym do akceptacji. Dodatkowo podwykonawca lub dalszy podwykonawca są zobowiązani dołączyć zgodę wykonawcy na zawarcie umowy o podwykonawstwo lub dalsze podwykonawstwo o treści zgodnej              z projektem umowy.</w:t>
      </w:r>
    </w:p>
    <w:p w:rsidR="009B7FD4" w:rsidRPr="009B7FD4" w:rsidRDefault="009B7FD4" w:rsidP="009B7FD4">
      <w:pPr>
        <w:numPr>
          <w:ilvl w:val="0"/>
          <w:numId w:val="11"/>
        </w:numPr>
        <w:tabs>
          <w:tab w:val="num" w:pos="578"/>
        </w:tabs>
        <w:spacing w:after="0" w:line="240" w:lineRule="auto"/>
        <w:ind w:left="360"/>
        <w:jc w:val="both"/>
        <w:rPr>
          <w:rFonts w:ascii="Times New Roman" w:eastAsia="Calibri" w:hAnsi="Times New Roman" w:cs="Times New Roman"/>
          <w:bCs/>
          <w:sz w:val="24"/>
          <w:szCs w:val="20"/>
        </w:rPr>
      </w:pPr>
      <w:r w:rsidRPr="009B7FD4">
        <w:rPr>
          <w:rFonts w:ascii="Times New Roman" w:eastAsia="Calibri" w:hAnsi="Times New Roman" w:cs="Times New Roman"/>
          <w:bCs/>
          <w:sz w:val="24"/>
        </w:rPr>
        <w:t>Zamawiający w terminie 14 dni od daty przedłożenia projektu umowy będzie miał prawo wniesienia w formie pisemnej zastrzeżeń. Prawo to dotyczy również projektu zmian dokonanych w zawartych umowach o podwykonawstwo.</w:t>
      </w:r>
    </w:p>
    <w:p w:rsidR="009B7FD4" w:rsidRPr="009B7FD4" w:rsidRDefault="009B7FD4" w:rsidP="009B7FD4">
      <w:pPr>
        <w:numPr>
          <w:ilvl w:val="0"/>
          <w:numId w:val="11"/>
        </w:numPr>
        <w:tabs>
          <w:tab w:val="num" w:pos="600"/>
        </w:tabs>
        <w:spacing w:after="0" w:line="240" w:lineRule="auto"/>
        <w:ind w:left="360"/>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4"/>
          <w:lang w:eastAsia="pl-PL"/>
        </w:rPr>
        <w:t>Jeżeli Zamawiający w terminie 14 dni od przedstawienia mu przez podwykonawcę lub dalszego podwykonawcę  projektu umowy wraz z kosztorysem ofertowym nie wniesie zastrzeżeń uważa się, że wyraził zgodę na zawarcie umowy z podwykonawcą lub dalszym podwykonawcą.</w:t>
      </w:r>
    </w:p>
    <w:p w:rsidR="009B7FD4" w:rsidRPr="009B7FD4" w:rsidRDefault="009B7FD4" w:rsidP="009B7FD4">
      <w:pPr>
        <w:numPr>
          <w:ilvl w:val="0"/>
          <w:numId w:val="11"/>
        </w:numPr>
        <w:tabs>
          <w:tab w:val="num" w:pos="600"/>
        </w:tabs>
        <w:spacing w:after="0" w:line="240" w:lineRule="auto"/>
        <w:ind w:left="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 xml:space="preserve">Umowa pomiędzy Wykonawcą a podwykonawcą lub dalszym podwykonawcą powinna być zawarta w formie pisemnej pod rygorem nieważności. </w:t>
      </w:r>
    </w:p>
    <w:p w:rsidR="009B7FD4" w:rsidRPr="009B7FD4" w:rsidRDefault="009B7FD4" w:rsidP="009B7FD4">
      <w:pPr>
        <w:numPr>
          <w:ilvl w:val="0"/>
          <w:numId w:val="11"/>
        </w:numPr>
        <w:tabs>
          <w:tab w:val="num" w:pos="600"/>
        </w:tabs>
        <w:spacing w:after="0" w:line="240" w:lineRule="auto"/>
        <w:ind w:left="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Wykonawca, podwykonawca lub dalszy podwykonawca zobowiązany jest do dostarczenia Zamawiającemu kopii umowy, każdej zmiany oraz kosztorysu ofertowego potwierdzonych za zgodność z oryginałem, w terminie 7 dni od daty jej podpisania.</w:t>
      </w:r>
    </w:p>
    <w:p w:rsidR="009B7FD4" w:rsidRPr="009B7FD4" w:rsidRDefault="009B7FD4" w:rsidP="009B7FD4">
      <w:pPr>
        <w:numPr>
          <w:ilvl w:val="0"/>
          <w:numId w:val="11"/>
        </w:numPr>
        <w:tabs>
          <w:tab w:val="num" w:pos="600"/>
        </w:tabs>
        <w:spacing w:after="0" w:line="240" w:lineRule="auto"/>
        <w:ind w:left="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Zamawiający w terminie 14 dni od daty otrzymania kopii umowy może wnieść sprzeciw.</w:t>
      </w:r>
    </w:p>
    <w:p w:rsidR="009B7FD4" w:rsidRPr="009B7FD4" w:rsidRDefault="009B7FD4" w:rsidP="009B7FD4">
      <w:pPr>
        <w:numPr>
          <w:ilvl w:val="0"/>
          <w:numId w:val="11"/>
        </w:numPr>
        <w:tabs>
          <w:tab w:val="num" w:pos="578"/>
        </w:tabs>
        <w:spacing w:after="0" w:line="240" w:lineRule="auto"/>
        <w:ind w:left="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Jeżeli Zamawiający w terminie 14 dni od daty przedłożenia kopii umowy wraz                  z dokumentami o których mowa w ust. 7, nie wniesie sprzeciwu uważa się,                       że zaakceptował umowę wraz z dokumentami, o których mowa w ust. 7.</w:t>
      </w:r>
    </w:p>
    <w:p w:rsidR="009B7FD4" w:rsidRPr="009B7FD4" w:rsidRDefault="009B7FD4" w:rsidP="009B7FD4">
      <w:pPr>
        <w:spacing w:after="0" w:line="240" w:lineRule="auto"/>
        <w:ind w:left="360" w:right="72"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10.</w:t>
      </w:r>
      <w:r w:rsidRPr="009B7FD4">
        <w:rPr>
          <w:rFonts w:ascii="Times New Roman" w:eastAsia="Times New Roman" w:hAnsi="Times New Roman" w:cs="Times New Roman"/>
          <w:bCs/>
          <w:sz w:val="24"/>
          <w:szCs w:val="24"/>
          <w:lang w:eastAsia="pl-PL"/>
        </w:rPr>
        <w:tab/>
        <w:t xml:space="preserve">Wykonanie prac w podwykonawstwie lub dalszym podwykonawstwie nie zwalnia Wykonawcy z odpowiedzialności za wykonanie obowiązków wynikających                       z umowy i obowiązujących przepisów prawa.       </w:t>
      </w:r>
    </w:p>
    <w:p w:rsidR="009B7FD4" w:rsidRPr="009B7FD4" w:rsidRDefault="009B7FD4" w:rsidP="009B7FD4">
      <w:pPr>
        <w:widowControl w:val="0"/>
        <w:shd w:val="clear" w:color="auto" w:fill="FFFFFF"/>
        <w:autoSpaceDE w:val="0"/>
        <w:autoSpaceDN w:val="0"/>
        <w:adjustRightInd w:val="0"/>
        <w:spacing w:after="0" w:line="240" w:lineRule="auto"/>
        <w:ind w:left="360" w:hanging="360"/>
        <w:jc w:val="both"/>
        <w:rPr>
          <w:rFonts w:ascii="Times New Roman" w:eastAsia="Times New Roman" w:hAnsi="Times New Roman" w:cs="Times New Roman"/>
          <w:bCs/>
          <w:spacing w:val="9"/>
          <w:sz w:val="24"/>
          <w:szCs w:val="24"/>
          <w:lang w:eastAsia="pl-PL"/>
        </w:rPr>
      </w:pPr>
      <w:r w:rsidRPr="009B7FD4">
        <w:rPr>
          <w:rFonts w:ascii="Times New Roman" w:eastAsia="Times New Roman" w:hAnsi="Times New Roman" w:cs="Times New Roman"/>
          <w:bCs/>
          <w:spacing w:val="9"/>
          <w:sz w:val="24"/>
          <w:szCs w:val="24"/>
          <w:lang w:eastAsia="pl-PL"/>
        </w:rPr>
        <w:t>11.</w:t>
      </w:r>
      <w:r w:rsidRPr="009B7FD4">
        <w:rPr>
          <w:rFonts w:ascii="Times New Roman" w:eastAsia="Times New Roman" w:hAnsi="Times New Roman" w:cs="Times New Roman"/>
          <w:bCs/>
          <w:spacing w:val="9"/>
          <w:sz w:val="24"/>
          <w:szCs w:val="24"/>
          <w:lang w:eastAsia="pl-PL"/>
        </w:rPr>
        <w:tab/>
        <w:t>Za działania lub zaniechania podwykonawców lub dalszych podwykonawców Wykonawca odpowiada jak za własne.</w:t>
      </w:r>
    </w:p>
    <w:p w:rsidR="009B7FD4" w:rsidRPr="009B7FD4" w:rsidRDefault="009B7FD4" w:rsidP="009B7FD4">
      <w:pPr>
        <w:spacing w:after="0" w:line="240" w:lineRule="auto"/>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12.  W ramach Ubezpieczenia ubezpieczonymi będą także wszyscy podwykonawcy.</w:t>
      </w:r>
    </w:p>
    <w:p w:rsidR="009B7FD4" w:rsidRPr="009B7FD4" w:rsidRDefault="009B7FD4" w:rsidP="009B7FD4">
      <w:pPr>
        <w:spacing w:after="0" w:line="240" w:lineRule="auto"/>
        <w:ind w:left="540" w:hanging="54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13. Zamawiający nie wymaga przedkładania umów o podwykonawstwo na roboty         budowlane:</w:t>
      </w:r>
    </w:p>
    <w:p w:rsidR="009B7FD4" w:rsidRPr="009B7FD4" w:rsidRDefault="009B7FD4" w:rsidP="009B7FD4">
      <w:pPr>
        <w:numPr>
          <w:ilvl w:val="2"/>
          <w:numId w:val="12"/>
        </w:numPr>
        <w:tabs>
          <w:tab w:val="num" w:pos="720"/>
        </w:tabs>
        <w:spacing w:after="0" w:line="240" w:lineRule="auto"/>
        <w:ind w:left="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w których wartość dostaw lub usług nie przekracza 0,5 % wartości umowy w sprawie zamówienia publicznego,</w:t>
      </w:r>
    </w:p>
    <w:p w:rsidR="009B7FD4" w:rsidRPr="009B7FD4" w:rsidRDefault="009B7FD4" w:rsidP="009B7FD4">
      <w:pPr>
        <w:numPr>
          <w:ilvl w:val="2"/>
          <w:numId w:val="12"/>
        </w:numPr>
        <w:tabs>
          <w:tab w:val="num" w:pos="720"/>
        </w:tabs>
        <w:spacing w:after="0" w:line="240" w:lineRule="auto"/>
        <w:ind w:hanging="2198"/>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których wartość dostaw lub usług nie przekracza 50.000,00 zł</w:t>
      </w:r>
    </w:p>
    <w:p w:rsidR="009B7FD4" w:rsidRPr="009B7FD4" w:rsidRDefault="009B7FD4" w:rsidP="009B7FD4">
      <w:pPr>
        <w:tabs>
          <w:tab w:val="num" w:pos="2160"/>
        </w:tabs>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5. Oferty wspólne:</w:t>
      </w:r>
    </w:p>
    <w:p w:rsidR="009B7FD4" w:rsidRPr="009B7FD4" w:rsidRDefault="009B7FD4" w:rsidP="009B7FD4">
      <w:pPr>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1) wykonawcy występujący wspólnie np. konsorcja, spółki cywilne muszą ustanowić pełnomocnika do reprezentowania ich w postępowaniu o udzielenie zamówienia lub do reprezentowania ich w postępowaniu oraz zawarcia umowy. Umocowanie musi wynikać                    z treści pełnomocnictwa.</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2) w odniesieniu do wymagań określonych w ustawie, każdy z wykonawców wchodzących                w skład konsorcjum musi złożyć dokumenty oraz oświadczenia, że nie podlega wykluczeniu na podst. art. 24 ust.1-8,10 i 11, zaś podmioty zbiorowe dodatkowo pkt.9 ustawy,</w:t>
      </w:r>
    </w:p>
    <w:p w:rsidR="009B7FD4" w:rsidRPr="009B7FD4" w:rsidRDefault="009B7FD4" w:rsidP="009B7FD4">
      <w:pPr>
        <w:spacing w:after="0" w:line="240" w:lineRule="auto"/>
        <w:jc w:val="both"/>
        <w:rPr>
          <w:rFonts w:ascii="Times New Roman" w:eastAsia="Times New Roman" w:hAnsi="Times New Roman" w:cs="Times New Roman"/>
          <w:bCs/>
          <w:color w:val="000000"/>
          <w:sz w:val="24"/>
          <w:szCs w:val="24"/>
          <w:lang w:eastAsia="pl-PL"/>
        </w:rPr>
      </w:pPr>
      <w:r w:rsidRPr="009B7FD4">
        <w:rPr>
          <w:rFonts w:ascii="Times New Roman" w:eastAsia="Times New Roman" w:hAnsi="Times New Roman" w:cs="Times New Roman"/>
          <w:bCs/>
          <w:sz w:val="24"/>
          <w:szCs w:val="24"/>
          <w:lang w:eastAsia="pl-PL"/>
        </w:rPr>
        <w:t>3)</w:t>
      </w:r>
      <w:r w:rsidRPr="009B7FD4">
        <w:rPr>
          <w:rFonts w:ascii="Arial" w:eastAsia="Times New Roman" w:hAnsi="Arial" w:cs="Arial"/>
          <w:color w:val="0000CD"/>
          <w:sz w:val="24"/>
          <w:szCs w:val="24"/>
          <w:lang w:eastAsia="pl-PL"/>
        </w:rPr>
        <w:t xml:space="preserve"> </w:t>
      </w:r>
      <w:r w:rsidRPr="009B7FD4">
        <w:rPr>
          <w:rFonts w:ascii="Times New Roman" w:eastAsia="Times New Roman" w:hAnsi="Times New Roman" w:cs="Times New Roman"/>
          <w:color w:val="000000"/>
          <w:sz w:val="24"/>
          <w:szCs w:val="24"/>
          <w:lang w:eastAsia="pl-PL"/>
        </w:rPr>
        <w:t>łącznie spełniają warunki udziału w postępowaniu dotyczące wiedzy i doświadczenia, dysponowania potencjałem technicznym oraz dysponowania osobami zdolnymi                         do wykonania zamówienia, sytuacji ekonomicznej i finansowej,</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lastRenderedPageBreak/>
        <w:t>4) dokumenty określone w Rozdziale VI ust. 1 p.1.1 SIWZ musza być złożone przez każdego                          z wykonawców ubiegających  się wspólnie o udzielenie zamówienia,</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6. Koszty przygotowania ofert:</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Wykonawca ponosi wszelkie koszty związane z przygotowaniem i złożeniem oferty.</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7. Wykluczenie Wykonawcy:</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Zamawiający wykluczy wykonawcę,  gdy zaistnieją przesłanki w art. 24 ust. 1, 2 i 2a ustawy.</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sz w:val="28"/>
          <w:szCs w:val="24"/>
          <w:lang w:eastAsia="pl-PL"/>
        </w:rPr>
      </w:pPr>
      <w:r w:rsidRPr="009B7FD4">
        <w:rPr>
          <w:rFonts w:ascii="Times New Roman" w:eastAsia="Times New Roman" w:hAnsi="Times New Roman" w:cs="Times New Roman"/>
          <w:b/>
          <w:sz w:val="28"/>
          <w:szCs w:val="24"/>
          <w:lang w:eastAsia="pl-PL"/>
        </w:rPr>
        <w:t>VI. Informacja o oświadczeniach i dokumentach, jakie powinni złożyć Wykonawcy do oferty.</w:t>
      </w:r>
    </w:p>
    <w:p w:rsidR="009B7FD4" w:rsidRPr="009B7FD4" w:rsidRDefault="009B7FD4" w:rsidP="009B7FD4">
      <w:pPr>
        <w:tabs>
          <w:tab w:val="left" w:pos="-1560"/>
          <w:tab w:val="left" w:pos="-1276"/>
        </w:tabs>
        <w:spacing w:after="0" w:line="240" w:lineRule="auto"/>
        <w:ind w:left="284" w:hanging="284"/>
        <w:jc w:val="both"/>
        <w:rPr>
          <w:rFonts w:ascii="Times New Roman" w:eastAsia="Times New Roman" w:hAnsi="Times New Roman" w:cs="Times New Roman"/>
          <w:b/>
          <w:sz w:val="24"/>
          <w:szCs w:val="24"/>
          <w:lang w:eastAsia="pl-PL"/>
        </w:rPr>
      </w:pPr>
    </w:p>
    <w:p w:rsidR="009B7FD4" w:rsidRPr="009B7FD4" w:rsidRDefault="009B7FD4" w:rsidP="009B7FD4">
      <w:pPr>
        <w:tabs>
          <w:tab w:val="left" w:pos="-1560"/>
          <w:tab w:val="left" w:pos="-1276"/>
        </w:tabs>
        <w:spacing w:after="0" w:line="240" w:lineRule="auto"/>
        <w:ind w:left="284" w:hanging="284"/>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1. Dokumenty i oświadczenia na potwierdzenie spełniania warunków udziału                           w postępowaniu i braku podstaw do wykluczenia z postępowania:</w:t>
      </w:r>
    </w:p>
    <w:p w:rsidR="009B7FD4" w:rsidRPr="009B7FD4" w:rsidRDefault="009B7FD4" w:rsidP="009B7FD4">
      <w:pPr>
        <w:tabs>
          <w:tab w:val="left" w:pos="-1560"/>
          <w:tab w:val="left" w:pos="-1276"/>
        </w:tabs>
        <w:spacing w:after="0" w:line="240" w:lineRule="auto"/>
        <w:ind w:left="284" w:hanging="284"/>
        <w:jc w:val="both"/>
        <w:rPr>
          <w:rFonts w:ascii="Times New Roman" w:eastAsia="Times New Roman" w:hAnsi="Times New Roman" w:cs="Times New Roman"/>
          <w:b/>
          <w:sz w:val="24"/>
          <w:szCs w:val="24"/>
          <w:lang w:eastAsia="pl-PL"/>
        </w:rPr>
      </w:pPr>
    </w:p>
    <w:p w:rsidR="009B7FD4" w:rsidRPr="009B7FD4" w:rsidRDefault="009B7FD4" w:rsidP="009B7FD4">
      <w:pPr>
        <w:numPr>
          <w:ilvl w:val="1"/>
          <w:numId w:val="13"/>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 celu wykazania braku podstaw do wykluczenia z postępowania o udzielenie zamówienia wykonawcy w okolicznościach, o których mowa w art. 24 ust. 1 ustawy                z dnia 29 stycznia 2004 r. - Prawo zamówień publicznych, należy złożyć:</w:t>
      </w:r>
    </w:p>
    <w:p w:rsidR="009B7FD4" w:rsidRPr="009B7FD4" w:rsidRDefault="009B7FD4" w:rsidP="009B7FD4">
      <w:pPr>
        <w:tabs>
          <w:tab w:val="num" w:pos="1440"/>
        </w:tabs>
        <w:autoSpaceDE w:val="0"/>
        <w:autoSpaceDN w:val="0"/>
        <w:adjustRightInd w:val="0"/>
        <w:spacing w:after="0" w:line="240" w:lineRule="auto"/>
        <w:ind w:left="426"/>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1) oświadczenie o braku podstaw do wykluczenia;</w:t>
      </w:r>
    </w:p>
    <w:p w:rsidR="009B7FD4" w:rsidRPr="009B7FD4" w:rsidRDefault="009B7FD4" w:rsidP="009B7FD4">
      <w:pPr>
        <w:tabs>
          <w:tab w:val="num" w:pos="1440"/>
        </w:tabs>
        <w:autoSpaceDE w:val="0"/>
        <w:autoSpaceDN w:val="0"/>
        <w:adjustRightInd w:val="0"/>
        <w:spacing w:after="0" w:line="240" w:lineRule="auto"/>
        <w:ind w:left="426"/>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2) aktualny odpis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 </w:t>
      </w:r>
    </w:p>
    <w:p w:rsidR="009B7FD4" w:rsidRPr="009B7FD4" w:rsidRDefault="009B7FD4" w:rsidP="009B7FD4">
      <w:pPr>
        <w:tabs>
          <w:tab w:val="left" w:pos="-1560"/>
          <w:tab w:val="left" w:pos="-1276"/>
        </w:tabs>
        <w:spacing w:after="0" w:line="240" w:lineRule="auto"/>
        <w:ind w:left="36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3) 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w:t>
      </w:r>
    </w:p>
    <w:p w:rsidR="009B7FD4" w:rsidRPr="009B7FD4" w:rsidRDefault="009B7FD4" w:rsidP="009B7FD4">
      <w:pPr>
        <w:tabs>
          <w:tab w:val="left" w:pos="-1560"/>
          <w:tab w:val="left" w:pos="-1276"/>
        </w:tabs>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4) 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9B7FD4" w:rsidRPr="009B7FD4" w:rsidRDefault="009B7FD4" w:rsidP="009B7FD4">
      <w:pPr>
        <w:tabs>
          <w:tab w:val="left" w:pos="-1560"/>
          <w:tab w:val="left" w:pos="-1276"/>
        </w:tabs>
        <w:spacing w:after="0" w:line="240" w:lineRule="auto"/>
        <w:ind w:left="36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5) lista podmiotów należących do tej samej grupy kapitałowej w rozumieniu ustawy                      z dnia 16 lutego 2007r. o ochronie konkurencji i konsumentów (Dz. U. nr 50, poz.331                 ze zm.)  albo informację o tym, że wykonawca nie należy do grupy  kapitałowej,</w:t>
      </w:r>
    </w:p>
    <w:p w:rsidR="009B7FD4" w:rsidRPr="009B7FD4" w:rsidRDefault="009B7FD4" w:rsidP="009B7FD4">
      <w:pPr>
        <w:numPr>
          <w:ilvl w:val="1"/>
          <w:numId w:val="13"/>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 celu oceny spełniania przez wykonawcę warunków, o których mowa w art. 22 ust. 1 pkt. 1 – 4 ustawy, zamawiający żąda złożenia następujących dokumentów:</w:t>
      </w:r>
    </w:p>
    <w:p w:rsidR="009B7FD4" w:rsidRPr="009B7FD4" w:rsidRDefault="009B7FD4" w:rsidP="009B7FD4">
      <w:pPr>
        <w:tabs>
          <w:tab w:val="left" w:pos="-1560"/>
          <w:tab w:val="left" w:pos="-1276"/>
        </w:tabs>
        <w:spacing w:after="0" w:line="240" w:lineRule="auto"/>
        <w:ind w:left="426"/>
        <w:jc w:val="both"/>
        <w:rPr>
          <w:rFonts w:ascii="Times New Roman" w:eastAsia="Times New Roman" w:hAnsi="Times New Roman" w:cs="Times New Roman"/>
          <w:b/>
          <w:color w:val="000000"/>
          <w:sz w:val="24"/>
          <w:szCs w:val="24"/>
          <w:lang w:eastAsia="pl-PL"/>
        </w:rPr>
      </w:pPr>
      <w:r w:rsidRPr="009B7FD4">
        <w:rPr>
          <w:rFonts w:ascii="Times New Roman" w:eastAsia="Times New Roman" w:hAnsi="Times New Roman" w:cs="Times New Roman"/>
          <w:color w:val="000000"/>
          <w:sz w:val="24"/>
          <w:szCs w:val="24"/>
          <w:lang w:eastAsia="pl-PL"/>
        </w:rPr>
        <w:t>1) oświadczenie o spełnianiu warunków udziału w postępowaniu określonych na podstawie art. 22 ust. 1 pkt 1 - 4 ustawy,</w:t>
      </w:r>
    </w:p>
    <w:p w:rsidR="009B7FD4" w:rsidRPr="009B7FD4" w:rsidRDefault="009B7FD4" w:rsidP="009B7FD4">
      <w:pPr>
        <w:tabs>
          <w:tab w:val="left" w:pos="-1560"/>
          <w:tab w:val="left" w:pos="-1276"/>
        </w:tabs>
        <w:spacing w:after="0" w:line="240" w:lineRule="auto"/>
        <w:ind w:left="426"/>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sz w:val="24"/>
          <w:szCs w:val="24"/>
          <w:lang w:eastAsia="pl-PL"/>
        </w:rPr>
        <w:t>2)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w:t>
      </w:r>
      <w:r w:rsidRPr="009B7FD4">
        <w:rPr>
          <w:rFonts w:ascii="Times New Roman" w:eastAsia="Times New Roman" w:hAnsi="Times New Roman" w:cs="Times New Roman"/>
          <w:b/>
          <w:sz w:val="24"/>
          <w:szCs w:val="24"/>
          <w:lang w:eastAsia="pl-PL"/>
        </w:rPr>
        <w:t xml:space="preserve"> </w:t>
      </w:r>
      <w:r w:rsidRPr="009B7FD4">
        <w:rPr>
          <w:rFonts w:ascii="Times New Roman" w:eastAsia="Times New Roman" w:hAnsi="Times New Roman" w:cs="Times New Roman"/>
          <w:sz w:val="24"/>
          <w:szCs w:val="24"/>
          <w:lang w:eastAsia="pl-PL"/>
        </w:rPr>
        <w:t xml:space="preserve">zgodnie z zasadami sztuki budowlanej i prawidłowo ukończone. Zamawiający za roboty najważniejsze rozumie roboty podobne do ujętych w rozdziale V. pkt.1 </w:t>
      </w:r>
      <w:proofErr w:type="spellStart"/>
      <w:r w:rsidRPr="009B7FD4">
        <w:rPr>
          <w:rFonts w:ascii="Times New Roman" w:eastAsia="Times New Roman" w:hAnsi="Times New Roman" w:cs="Times New Roman"/>
          <w:sz w:val="24"/>
          <w:szCs w:val="24"/>
          <w:lang w:eastAsia="pl-PL"/>
        </w:rPr>
        <w:t>ppkt</w:t>
      </w:r>
      <w:proofErr w:type="spellEnd"/>
      <w:r w:rsidRPr="009B7FD4">
        <w:rPr>
          <w:rFonts w:ascii="Times New Roman" w:eastAsia="Times New Roman" w:hAnsi="Times New Roman" w:cs="Times New Roman"/>
          <w:sz w:val="24"/>
          <w:szCs w:val="24"/>
          <w:lang w:eastAsia="pl-PL"/>
        </w:rPr>
        <w:t xml:space="preserve"> 2 ,</w:t>
      </w:r>
    </w:p>
    <w:p w:rsidR="009B7FD4" w:rsidRPr="009B7FD4" w:rsidRDefault="009B7FD4" w:rsidP="009B7FD4">
      <w:pPr>
        <w:tabs>
          <w:tab w:val="left" w:pos="-1560"/>
          <w:tab w:val="left" w:pos="-1276"/>
        </w:tabs>
        <w:spacing w:after="0" w:line="240" w:lineRule="auto"/>
        <w:ind w:left="426"/>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sz w:val="24"/>
          <w:szCs w:val="24"/>
          <w:lang w:eastAsia="pl-PL"/>
        </w:rPr>
        <w:lastRenderedPageBreak/>
        <w:t>3) wykaz osób, które będą uczestniczyć w wykonywaniu zamówienia, wraz                                  z informacjami na temat ich kwalifikacji zawodowych, doświadczenia i wykształcenia niezbędnych do wykonania zamówienia, a także zakresu wykonywanych przez nie czynności, oraz informacji  o podstawie do dysponowania tymi osobami,</w:t>
      </w:r>
    </w:p>
    <w:p w:rsidR="009B7FD4" w:rsidRPr="009B7FD4" w:rsidRDefault="009B7FD4" w:rsidP="009B7FD4">
      <w:pPr>
        <w:tabs>
          <w:tab w:val="left" w:pos="-1560"/>
          <w:tab w:val="left" w:pos="-1276"/>
        </w:tabs>
        <w:spacing w:after="0" w:line="240" w:lineRule="auto"/>
        <w:ind w:left="426"/>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sz w:val="24"/>
          <w:szCs w:val="24"/>
          <w:lang w:eastAsia="pl-PL"/>
        </w:rPr>
        <w:t>4) oświadczenie że osoby, które będą uczestniczyć w wykonywaniu zamówienia, posiadają wymagane uprawnienia do wykonywania samodzielnych funkcji                            w budownictwie;</w:t>
      </w:r>
    </w:p>
    <w:p w:rsidR="009B7FD4" w:rsidRPr="009B7FD4" w:rsidRDefault="009B7FD4" w:rsidP="009B7FD4">
      <w:pPr>
        <w:tabs>
          <w:tab w:val="left" w:pos="-1560"/>
          <w:tab w:val="left" w:pos="-1276"/>
        </w:tabs>
        <w:spacing w:after="0" w:line="240" w:lineRule="auto"/>
        <w:ind w:left="426"/>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sz w:val="24"/>
          <w:szCs w:val="24"/>
          <w:lang w:eastAsia="pl-PL"/>
        </w:rPr>
        <w:t>5) informacja banku lub spółdzielczej kasy oszczędnościowo-kredytowej,  potwierdzającej wysokość posiadanych środków finansowych lub zdolność kredytową wykonawcy, wystawionej nie wcześniej niż 3 miesiące przed upływem terminu składania ofert;</w:t>
      </w:r>
    </w:p>
    <w:p w:rsidR="009B7FD4" w:rsidRPr="009B7FD4" w:rsidRDefault="009B7FD4" w:rsidP="009B7FD4">
      <w:pPr>
        <w:tabs>
          <w:tab w:val="left" w:pos="-1560"/>
          <w:tab w:val="left" w:pos="-1276"/>
        </w:tabs>
        <w:spacing w:after="0" w:line="240" w:lineRule="auto"/>
        <w:ind w:left="540" w:hanging="180"/>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Cs/>
          <w:sz w:val="24"/>
          <w:szCs w:val="24"/>
          <w:lang w:eastAsia="pl-PL"/>
        </w:rPr>
        <w:t>6) opłacona</w:t>
      </w:r>
      <w:r w:rsidRPr="009B7FD4">
        <w:rPr>
          <w:rFonts w:ascii="Times New Roman" w:eastAsia="Times New Roman" w:hAnsi="Times New Roman" w:cs="Times New Roman"/>
          <w:sz w:val="24"/>
          <w:szCs w:val="24"/>
          <w:lang w:eastAsia="pl-PL"/>
        </w:rPr>
        <w:t xml:space="preserve"> polisa, a w przypadku jej braku inny dokument potwierdzający,                                    że</w:t>
      </w:r>
      <w:r w:rsidRPr="009B7FD4">
        <w:rPr>
          <w:rFonts w:ascii="Times New Roman" w:eastAsia="Times New Roman" w:hAnsi="Times New Roman" w:cs="Times New Roman"/>
          <w:b/>
          <w:sz w:val="24"/>
          <w:szCs w:val="24"/>
          <w:lang w:eastAsia="pl-PL"/>
        </w:rPr>
        <w:t xml:space="preserve"> </w:t>
      </w:r>
      <w:r w:rsidRPr="009B7FD4">
        <w:rPr>
          <w:rFonts w:ascii="Times New Roman" w:eastAsia="Times New Roman" w:hAnsi="Times New Roman" w:cs="Times New Roman"/>
          <w:bCs/>
          <w:sz w:val="24"/>
          <w:szCs w:val="24"/>
          <w:lang w:eastAsia="pl-PL"/>
        </w:rPr>
        <w:t>w</w:t>
      </w:r>
      <w:r w:rsidRPr="009B7FD4">
        <w:rPr>
          <w:rFonts w:ascii="Times New Roman" w:eastAsia="Times New Roman" w:hAnsi="Times New Roman" w:cs="Times New Roman"/>
          <w:sz w:val="24"/>
          <w:szCs w:val="24"/>
          <w:lang w:eastAsia="pl-PL"/>
        </w:rPr>
        <w:t>ykonawca jest ubezpieczony od odpowiedzialności cywilnej w zakresie prowadzonej działalności  związanej z przedmiotem zamówienia;</w:t>
      </w:r>
    </w:p>
    <w:p w:rsidR="009B7FD4" w:rsidRPr="009B7FD4" w:rsidRDefault="009B7FD4" w:rsidP="009B7FD4">
      <w:pPr>
        <w:tabs>
          <w:tab w:val="left" w:pos="-1560"/>
          <w:tab w:val="left" w:pos="-1276"/>
        </w:tabs>
        <w:spacing w:after="0" w:line="240" w:lineRule="auto"/>
        <w:ind w:left="284"/>
        <w:jc w:val="both"/>
        <w:rPr>
          <w:rFonts w:ascii="Times New Roman" w:eastAsia="Times New Roman" w:hAnsi="Times New Roman" w:cs="Times New Roman"/>
          <w:sz w:val="20"/>
          <w:szCs w:val="20"/>
          <w:lang w:eastAsia="pl-PL"/>
        </w:rPr>
      </w:pPr>
    </w:p>
    <w:p w:rsidR="009B7FD4" w:rsidRPr="009B7FD4" w:rsidRDefault="009B7FD4" w:rsidP="009B7FD4">
      <w:pPr>
        <w:tabs>
          <w:tab w:val="left" w:pos="-1560"/>
          <w:tab w:val="left" w:pos="-1276"/>
        </w:tabs>
        <w:spacing w:after="0" w:line="240" w:lineRule="auto"/>
        <w:jc w:val="both"/>
        <w:rPr>
          <w:rFonts w:ascii="Times New Roman" w:eastAsia="Times New Roman" w:hAnsi="Times New Roman" w:cs="Times New Roman"/>
          <w:b/>
          <w:color w:val="000000"/>
          <w:sz w:val="24"/>
          <w:szCs w:val="24"/>
          <w:lang w:eastAsia="pl-PL"/>
        </w:rPr>
      </w:pPr>
      <w:r w:rsidRPr="009B7FD4">
        <w:rPr>
          <w:rFonts w:ascii="Times New Roman" w:eastAsia="Times New Roman" w:hAnsi="Times New Roman" w:cs="Times New Roman"/>
          <w:b/>
          <w:color w:val="000000"/>
          <w:sz w:val="24"/>
          <w:szCs w:val="24"/>
          <w:lang w:eastAsia="pl-PL"/>
        </w:rPr>
        <w:t>2. Inne dokumenty  składające się na ofertę:</w:t>
      </w:r>
    </w:p>
    <w:p w:rsidR="009B7FD4" w:rsidRPr="009B7FD4" w:rsidRDefault="009B7FD4" w:rsidP="009B7FD4">
      <w:pPr>
        <w:tabs>
          <w:tab w:val="left" w:pos="-1560"/>
          <w:tab w:val="left" w:pos="-1276"/>
        </w:tabs>
        <w:spacing w:after="0" w:line="240" w:lineRule="auto"/>
        <w:jc w:val="both"/>
        <w:rPr>
          <w:rFonts w:ascii="Times New Roman" w:eastAsia="Times New Roman" w:hAnsi="Times New Roman" w:cs="Times New Roman"/>
          <w:b/>
          <w:color w:val="000000"/>
          <w:sz w:val="24"/>
          <w:szCs w:val="24"/>
          <w:lang w:eastAsia="pl-PL"/>
        </w:rPr>
      </w:pPr>
    </w:p>
    <w:p w:rsidR="009B7FD4" w:rsidRPr="009B7FD4" w:rsidRDefault="009B7FD4" w:rsidP="009B7FD4">
      <w:pPr>
        <w:tabs>
          <w:tab w:val="left" w:pos="-1560"/>
          <w:tab w:val="left" w:pos="-1276"/>
          <w:tab w:val="num" w:pos="3164"/>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1) Wypełniony załącznik nr 1 – formularz „OFERTA”  </w:t>
      </w:r>
    </w:p>
    <w:p w:rsidR="009B7FD4" w:rsidRPr="009B7FD4" w:rsidRDefault="009B7FD4" w:rsidP="009B7FD4">
      <w:pPr>
        <w:tabs>
          <w:tab w:val="left" w:pos="-1560"/>
          <w:tab w:val="left" w:pos="-1276"/>
          <w:tab w:val="num" w:pos="3164"/>
        </w:tabs>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  2) Pełnomocnictwo dla pełnomocnika podmiotów występujących wspólnie,</w:t>
      </w:r>
    </w:p>
    <w:p w:rsidR="009B7FD4" w:rsidRPr="009B7FD4" w:rsidRDefault="009B7FD4" w:rsidP="009B7FD4">
      <w:pPr>
        <w:tabs>
          <w:tab w:val="left" w:pos="-1560"/>
          <w:tab w:val="left" w:pos="-1276"/>
          <w:tab w:val="num" w:pos="3164"/>
        </w:tabs>
        <w:spacing w:after="0" w:line="240" w:lineRule="auto"/>
        <w:ind w:left="426" w:hanging="284"/>
        <w:jc w:val="both"/>
        <w:rPr>
          <w:rFonts w:ascii="Times New Roman" w:eastAsia="Arial Unicode MS" w:hAnsi="Times New Roman" w:cs="Times New Roman"/>
          <w:sz w:val="24"/>
          <w:szCs w:val="20"/>
          <w:lang w:eastAsia="pl-PL"/>
        </w:rPr>
      </w:pPr>
      <w:r w:rsidRPr="009B7FD4">
        <w:rPr>
          <w:rFonts w:ascii="Times New Roman" w:eastAsia="Times New Roman" w:hAnsi="Times New Roman" w:cs="Times New Roman"/>
          <w:sz w:val="24"/>
          <w:szCs w:val="20"/>
          <w:lang w:eastAsia="pl-PL"/>
        </w:rPr>
        <w:t>3) Pełnomocnictwo dla osoby podpisującej ofertę i oświadczenia – jeśli uprawnienie tej osoby nie wynika z innych dokumentów dołączonych do oferty,</w:t>
      </w:r>
    </w:p>
    <w:p w:rsidR="009B7FD4" w:rsidRPr="009B7FD4" w:rsidRDefault="009B7FD4" w:rsidP="009B7FD4">
      <w:pPr>
        <w:tabs>
          <w:tab w:val="num" w:pos="3164"/>
        </w:tabs>
        <w:spacing w:after="0" w:line="240" w:lineRule="auto"/>
        <w:ind w:left="540" w:right="-143" w:hanging="398"/>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4) Kosztorys ofertowy,  suma wartości kosztorysów winna stanowić cenę brutto za wykonanie zamówienia. Podane ceny jednostkowe w załączonych kosztorysach nie ulegają podwyższeniu.</w:t>
      </w:r>
    </w:p>
    <w:p w:rsidR="009B7FD4" w:rsidRPr="009B7FD4" w:rsidRDefault="009B7FD4" w:rsidP="009B7FD4">
      <w:pPr>
        <w:tabs>
          <w:tab w:val="num" w:pos="3164"/>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5)  Kopia dowodu wniesienia wadium. </w:t>
      </w:r>
    </w:p>
    <w:p w:rsidR="009B7FD4" w:rsidRPr="009B7FD4" w:rsidRDefault="009B7FD4" w:rsidP="009B7FD4">
      <w:pPr>
        <w:tabs>
          <w:tab w:val="left" w:pos="-1560"/>
          <w:tab w:val="left" w:pos="-1276"/>
          <w:tab w:val="num" w:pos="3164"/>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6) Wykaz części zamówienia, które wykonawca zamierza zlecić do wykonania podwykonawcom.</w:t>
      </w:r>
    </w:p>
    <w:p w:rsidR="009B7FD4" w:rsidRPr="009B7FD4" w:rsidRDefault="009B7FD4" w:rsidP="009B7FD4">
      <w:pPr>
        <w:tabs>
          <w:tab w:val="left" w:pos="-1560"/>
          <w:tab w:val="left" w:pos="-1276"/>
          <w:tab w:val="num" w:pos="3164"/>
        </w:tabs>
        <w:spacing w:after="0" w:line="240" w:lineRule="auto"/>
        <w:ind w:left="142"/>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7) Zobowiązania innych podmiotów.</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p>
    <w:p w:rsidR="009B7FD4" w:rsidRPr="009B7FD4" w:rsidRDefault="009B7FD4" w:rsidP="009B7FD4">
      <w:pPr>
        <w:tabs>
          <w:tab w:val="left" w:pos="-1560"/>
          <w:tab w:val="left" w:pos="-1276"/>
        </w:tabs>
        <w:spacing w:after="0" w:line="240" w:lineRule="auto"/>
        <w:jc w:val="both"/>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3. Podmioty zagraniczne:</w:t>
      </w:r>
    </w:p>
    <w:p w:rsidR="009B7FD4" w:rsidRPr="009B7FD4" w:rsidRDefault="009B7FD4" w:rsidP="009B7FD4">
      <w:pPr>
        <w:tabs>
          <w:tab w:val="left" w:pos="-1560"/>
          <w:tab w:val="left" w:pos="-1276"/>
        </w:tabs>
        <w:spacing w:after="0" w:line="240" w:lineRule="auto"/>
        <w:jc w:val="both"/>
        <w:rPr>
          <w:rFonts w:ascii="Times New Roman" w:eastAsia="Times New Roman" w:hAnsi="Times New Roman" w:cs="Times New Roman"/>
          <w:b/>
          <w:bCs/>
          <w:sz w:val="24"/>
          <w:szCs w:val="20"/>
          <w:lang w:eastAsia="pl-PL"/>
        </w:rPr>
      </w:pPr>
    </w:p>
    <w:p w:rsidR="009B7FD4" w:rsidRPr="009B7FD4" w:rsidRDefault="009B7FD4" w:rsidP="009B7FD4">
      <w:pPr>
        <w:tabs>
          <w:tab w:val="left" w:pos="708"/>
        </w:tabs>
        <w:spacing w:after="0" w:line="240" w:lineRule="auto"/>
        <w:jc w:val="both"/>
        <w:rPr>
          <w:rFonts w:ascii="Times New Roman" w:eastAsia="Times New Roman" w:hAnsi="Times New Roman" w:cs="Times New Roman"/>
          <w:sz w:val="24"/>
          <w:szCs w:val="18"/>
        </w:rPr>
      </w:pPr>
      <w:r w:rsidRPr="009B7FD4">
        <w:rPr>
          <w:rFonts w:ascii="Times New Roman" w:eastAsia="Times New Roman" w:hAnsi="Times New Roman" w:cs="Times New Roman"/>
          <w:sz w:val="24"/>
          <w:szCs w:val="18"/>
        </w:rPr>
        <w:t>1.Je</w:t>
      </w:r>
      <w:r w:rsidRPr="009B7FD4">
        <w:rPr>
          <w:rFonts w:ascii="Times New Roman" w:eastAsia="TimesNewRoman,Bold" w:hAnsi="Times New Roman" w:cs="Times New Roman"/>
          <w:sz w:val="24"/>
          <w:szCs w:val="18"/>
        </w:rPr>
        <w:t>ż</w:t>
      </w:r>
      <w:r w:rsidRPr="009B7FD4">
        <w:rPr>
          <w:rFonts w:ascii="Times New Roman" w:eastAsia="Times New Roman" w:hAnsi="Times New Roman" w:cs="Times New Roman"/>
          <w:sz w:val="24"/>
          <w:szCs w:val="18"/>
        </w:rPr>
        <w:t>eli wykonawca ma siedzib</w:t>
      </w:r>
      <w:r w:rsidRPr="009B7FD4">
        <w:rPr>
          <w:rFonts w:ascii="Times New Roman" w:eastAsia="TimesNewRoman,Bold" w:hAnsi="Times New Roman" w:cs="Times New Roman"/>
          <w:sz w:val="24"/>
          <w:szCs w:val="18"/>
        </w:rPr>
        <w:t xml:space="preserve">ę </w:t>
      </w:r>
      <w:r w:rsidRPr="009B7FD4">
        <w:rPr>
          <w:rFonts w:ascii="Times New Roman" w:eastAsia="Times New Roman" w:hAnsi="Times New Roman" w:cs="Times New Roman"/>
          <w:sz w:val="24"/>
          <w:szCs w:val="18"/>
        </w:rPr>
        <w:t xml:space="preserve">lub miejsce zamieszkania poza terytorium Rzeczypospolitej Polskiej, zamiast dokumentów przedstawionych w Rozdziale VI p.1.1 przedkłada: </w:t>
      </w:r>
    </w:p>
    <w:p w:rsidR="009B7FD4" w:rsidRPr="009B7FD4" w:rsidRDefault="009B7FD4" w:rsidP="009B7FD4">
      <w:pPr>
        <w:tabs>
          <w:tab w:val="left" w:pos="708"/>
        </w:tabs>
        <w:spacing w:after="0" w:line="240" w:lineRule="auto"/>
        <w:jc w:val="both"/>
        <w:rPr>
          <w:rFonts w:ascii="Times New Roman" w:eastAsia="Times New Roman" w:hAnsi="Times New Roman" w:cs="Times New Roman"/>
          <w:bCs/>
          <w:sz w:val="24"/>
          <w:szCs w:val="18"/>
        </w:rPr>
      </w:pPr>
      <w:r w:rsidRPr="009B7FD4">
        <w:rPr>
          <w:rFonts w:ascii="Times New Roman" w:eastAsia="Times New Roman" w:hAnsi="Times New Roman" w:cs="Times New Roman"/>
          <w:sz w:val="24"/>
          <w:szCs w:val="18"/>
        </w:rPr>
        <w:t>1.1</w:t>
      </w:r>
      <w:r w:rsidRPr="009B7FD4">
        <w:rPr>
          <w:rFonts w:ascii="Times New Roman" w:eastAsia="Times New Roman" w:hAnsi="Times New Roman" w:cs="Times New Roman"/>
          <w:bCs/>
          <w:sz w:val="24"/>
          <w:szCs w:val="18"/>
        </w:rPr>
        <w:t>Dokument lub dokumenty wystawione w kraju, w którym ma siedzib</w:t>
      </w:r>
      <w:r w:rsidRPr="009B7FD4">
        <w:rPr>
          <w:rFonts w:ascii="Times New Roman" w:eastAsia="TimesNewRoman,Bold" w:hAnsi="Times New Roman" w:cs="Times New Roman"/>
          <w:bCs/>
          <w:sz w:val="24"/>
          <w:szCs w:val="18"/>
        </w:rPr>
        <w:t xml:space="preserve">ę </w:t>
      </w:r>
      <w:r w:rsidRPr="009B7FD4">
        <w:rPr>
          <w:rFonts w:ascii="Times New Roman" w:eastAsia="Times New Roman" w:hAnsi="Times New Roman" w:cs="Times New Roman"/>
          <w:bCs/>
          <w:sz w:val="24"/>
          <w:szCs w:val="18"/>
        </w:rPr>
        <w:t>lub miejsce zamieszkania, potwierdzaj</w:t>
      </w:r>
      <w:r w:rsidRPr="009B7FD4">
        <w:rPr>
          <w:rFonts w:ascii="Times New Roman" w:eastAsia="TimesNewRoman,Bold" w:hAnsi="Times New Roman" w:cs="Times New Roman"/>
          <w:bCs/>
          <w:sz w:val="24"/>
          <w:szCs w:val="18"/>
        </w:rPr>
        <w:t>ą</w:t>
      </w:r>
      <w:r w:rsidRPr="009B7FD4">
        <w:rPr>
          <w:rFonts w:ascii="Times New Roman" w:eastAsia="Times New Roman" w:hAnsi="Times New Roman" w:cs="Times New Roman"/>
          <w:bCs/>
          <w:sz w:val="24"/>
          <w:szCs w:val="18"/>
        </w:rPr>
        <w:t xml:space="preserve">ce odpowiednio, </w:t>
      </w:r>
      <w:r w:rsidRPr="009B7FD4">
        <w:rPr>
          <w:rFonts w:ascii="Times New Roman" w:eastAsia="TimesNewRoman,Bold" w:hAnsi="Times New Roman" w:cs="Times New Roman"/>
          <w:bCs/>
          <w:sz w:val="24"/>
          <w:szCs w:val="18"/>
        </w:rPr>
        <w:t>ż</w:t>
      </w:r>
      <w:r w:rsidRPr="009B7FD4">
        <w:rPr>
          <w:rFonts w:ascii="Times New Roman" w:eastAsia="Times New Roman" w:hAnsi="Times New Roman" w:cs="Times New Roman"/>
          <w:bCs/>
          <w:sz w:val="24"/>
          <w:szCs w:val="18"/>
        </w:rPr>
        <w:t>e:</w:t>
      </w:r>
    </w:p>
    <w:p w:rsidR="009B7FD4" w:rsidRPr="009B7FD4" w:rsidRDefault="009B7FD4" w:rsidP="009B7FD4">
      <w:pPr>
        <w:tabs>
          <w:tab w:val="left" w:pos="708"/>
        </w:tabs>
        <w:spacing w:after="0" w:line="240" w:lineRule="auto"/>
        <w:jc w:val="both"/>
        <w:rPr>
          <w:rFonts w:ascii="Times New Roman" w:eastAsia="Times New Roman" w:hAnsi="Times New Roman" w:cs="Times New Roman"/>
          <w:sz w:val="24"/>
          <w:szCs w:val="18"/>
        </w:rPr>
      </w:pPr>
      <w:r w:rsidRPr="009B7FD4">
        <w:rPr>
          <w:rFonts w:ascii="Times New Roman" w:eastAsia="Times New Roman" w:hAnsi="Times New Roman" w:cs="Times New Roman"/>
          <w:bCs/>
          <w:sz w:val="24"/>
          <w:szCs w:val="18"/>
        </w:rPr>
        <w:t xml:space="preserve">a) </w:t>
      </w:r>
      <w:r w:rsidRPr="009B7FD4">
        <w:rPr>
          <w:rFonts w:ascii="Times New Roman" w:eastAsia="Times New Roman" w:hAnsi="Times New Roman" w:cs="Times New Roman"/>
          <w:sz w:val="24"/>
          <w:szCs w:val="18"/>
        </w:rPr>
        <w:t>nie otwarto jego likwidacji ani nie ogłoszono upadło</w:t>
      </w:r>
      <w:r w:rsidRPr="009B7FD4">
        <w:rPr>
          <w:rFonts w:ascii="Times New Roman" w:eastAsia="TimesNewRoman" w:hAnsi="Times New Roman" w:cs="Times New Roman"/>
          <w:sz w:val="24"/>
          <w:szCs w:val="18"/>
        </w:rPr>
        <w:t>ś</w:t>
      </w:r>
      <w:r w:rsidRPr="009B7FD4">
        <w:rPr>
          <w:rFonts w:ascii="Times New Roman" w:eastAsia="Times New Roman" w:hAnsi="Times New Roman" w:cs="Times New Roman"/>
          <w:sz w:val="24"/>
          <w:szCs w:val="18"/>
        </w:rPr>
        <w:t>ci,</w:t>
      </w:r>
    </w:p>
    <w:p w:rsidR="009B7FD4" w:rsidRPr="009B7FD4" w:rsidRDefault="009B7FD4" w:rsidP="009B7FD4">
      <w:pPr>
        <w:tabs>
          <w:tab w:val="left" w:pos="708"/>
        </w:tabs>
        <w:spacing w:after="0" w:line="240" w:lineRule="auto"/>
        <w:jc w:val="both"/>
        <w:rPr>
          <w:rFonts w:ascii="Times New Roman" w:eastAsia="Times New Roman" w:hAnsi="Times New Roman" w:cs="Times New Roman"/>
          <w:sz w:val="24"/>
          <w:szCs w:val="18"/>
        </w:rPr>
      </w:pPr>
      <w:r w:rsidRPr="009B7FD4">
        <w:rPr>
          <w:rFonts w:ascii="Times New Roman" w:eastAsia="Times New Roman" w:hAnsi="Times New Roman" w:cs="Times New Roman"/>
          <w:sz w:val="24"/>
          <w:szCs w:val="18"/>
        </w:rPr>
        <w:t xml:space="preserve">b) nie zalega z uiszczaniem podatków, opłat, składek na ubezpieczenie społeczne </w:t>
      </w:r>
      <w:r w:rsidRPr="009B7FD4">
        <w:rPr>
          <w:rFonts w:ascii="Times New Roman" w:eastAsia="Times New Roman" w:hAnsi="Times New Roman" w:cs="Times New Roman"/>
          <w:sz w:val="24"/>
          <w:szCs w:val="18"/>
        </w:rPr>
        <w:br/>
        <w:t xml:space="preserve">i zdrowotne albo </w:t>
      </w:r>
      <w:r w:rsidRPr="009B7FD4">
        <w:rPr>
          <w:rFonts w:ascii="Times New Roman" w:eastAsia="TimesNewRoman" w:hAnsi="Times New Roman" w:cs="Times New Roman"/>
          <w:sz w:val="24"/>
          <w:szCs w:val="18"/>
        </w:rPr>
        <w:t>ż</w:t>
      </w:r>
      <w:r w:rsidRPr="009B7FD4">
        <w:rPr>
          <w:rFonts w:ascii="Times New Roman" w:eastAsia="Times New Roman" w:hAnsi="Times New Roman" w:cs="Times New Roman"/>
          <w:sz w:val="24"/>
          <w:szCs w:val="18"/>
        </w:rPr>
        <w:t>e uzyskał przewidziane prawem zwolnienie, odroczenie lub rozło</w:t>
      </w:r>
      <w:r w:rsidRPr="009B7FD4">
        <w:rPr>
          <w:rFonts w:ascii="Times New Roman" w:eastAsia="TimesNewRoman" w:hAnsi="Times New Roman" w:cs="Times New Roman"/>
          <w:sz w:val="24"/>
          <w:szCs w:val="18"/>
        </w:rPr>
        <w:t>ż</w:t>
      </w:r>
      <w:r w:rsidRPr="009B7FD4">
        <w:rPr>
          <w:rFonts w:ascii="Times New Roman" w:eastAsia="Times New Roman" w:hAnsi="Times New Roman" w:cs="Times New Roman"/>
          <w:sz w:val="24"/>
          <w:szCs w:val="18"/>
        </w:rPr>
        <w:t>enie na raty zaległych płatno</w:t>
      </w:r>
      <w:r w:rsidRPr="009B7FD4">
        <w:rPr>
          <w:rFonts w:ascii="Times New Roman" w:eastAsia="TimesNewRoman" w:hAnsi="Times New Roman" w:cs="Times New Roman"/>
          <w:sz w:val="24"/>
          <w:szCs w:val="18"/>
        </w:rPr>
        <w:t>ś</w:t>
      </w:r>
      <w:r w:rsidRPr="009B7FD4">
        <w:rPr>
          <w:rFonts w:ascii="Times New Roman" w:eastAsia="Times New Roman" w:hAnsi="Times New Roman" w:cs="Times New Roman"/>
          <w:sz w:val="24"/>
          <w:szCs w:val="18"/>
        </w:rPr>
        <w:t>ci lub wstrzymanie w cało</w:t>
      </w:r>
      <w:r w:rsidRPr="009B7FD4">
        <w:rPr>
          <w:rFonts w:ascii="Times New Roman" w:eastAsia="TimesNewRoman" w:hAnsi="Times New Roman" w:cs="Times New Roman"/>
          <w:sz w:val="24"/>
          <w:szCs w:val="18"/>
        </w:rPr>
        <w:t>ś</w:t>
      </w:r>
      <w:r w:rsidRPr="009B7FD4">
        <w:rPr>
          <w:rFonts w:ascii="Times New Roman" w:eastAsia="Times New Roman" w:hAnsi="Times New Roman" w:cs="Times New Roman"/>
          <w:sz w:val="24"/>
          <w:szCs w:val="18"/>
        </w:rPr>
        <w:t>ci wykonania decyzji wła</w:t>
      </w:r>
      <w:r w:rsidRPr="009B7FD4">
        <w:rPr>
          <w:rFonts w:ascii="Times New Roman" w:eastAsia="TimesNewRoman" w:hAnsi="Times New Roman" w:cs="Times New Roman"/>
          <w:sz w:val="24"/>
          <w:szCs w:val="18"/>
        </w:rPr>
        <w:t>ś</w:t>
      </w:r>
      <w:r w:rsidRPr="009B7FD4">
        <w:rPr>
          <w:rFonts w:ascii="Times New Roman" w:eastAsia="Times New Roman" w:hAnsi="Times New Roman" w:cs="Times New Roman"/>
          <w:sz w:val="24"/>
          <w:szCs w:val="18"/>
        </w:rPr>
        <w:t>ciwego organu,</w:t>
      </w:r>
    </w:p>
    <w:p w:rsidR="009B7FD4" w:rsidRPr="009B7FD4" w:rsidRDefault="009B7FD4" w:rsidP="009B7FD4">
      <w:pPr>
        <w:tabs>
          <w:tab w:val="left" w:pos="708"/>
        </w:tabs>
        <w:spacing w:after="0" w:line="240" w:lineRule="auto"/>
        <w:jc w:val="both"/>
        <w:rPr>
          <w:rFonts w:ascii="Times New Roman" w:eastAsia="Times New Roman" w:hAnsi="Times New Roman" w:cs="Times New Roman"/>
          <w:sz w:val="24"/>
          <w:szCs w:val="18"/>
        </w:rPr>
      </w:pPr>
      <w:r w:rsidRPr="009B7FD4">
        <w:rPr>
          <w:rFonts w:ascii="Times New Roman" w:eastAsia="Times New Roman" w:hAnsi="Times New Roman" w:cs="Times New Roman"/>
          <w:sz w:val="24"/>
          <w:szCs w:val="18"/>
        </w:rPr>
        <w:t>c)nie orzeczono wobec niego zakazu ubiegania si</w:t>
      </w:r>
      <w:r w:rsidRPr="009B7FD4">
        <w:rPr>
          <w:rFonts w:ascii="Times New Roman" w:eastAsia="TimesNewRoman" w:hAnsi="Times New Roman" w:cs="Times New Roman"/>
          <w:sz w:val="24"/>
          <w:szCs w:val="18"/>
        </w:rPr>
        <w:t xml:space="preserve">ę </w:t>
      </w:r>
      <w:r w:rsidRPr="009B7FD4">
        <w:rPr>
          <w:rFonts w:ascii="Times New Roman" w:eastAsia="Times New Roman" w:hAnsi="Times New Roman" w:cs="Times New Roman"/>
          <w:sz w:val="24"/>
          <w:szCs w:val="18"/>
        </w:rPr>
        <w:t>o zamówienie,</w:t>
      </w:r>
    </w:p>
    <w:p w:rsidR="009B7FD4" w:rsidRPr="009B7FD4" w:rsidRDefault="009B7FD4" w:rsidP="009B7FD4">
      <w:pPr>
        <w:tabs>
          <w:tab w:val="left" w:pos="708"/>
        </w:tabs>
        <w:spacing w:after="0" w:line="240" w:lineRule="auto"/>
        <w:jc w:val="both"/>
        <w:rPr>
          <w:rFonts w:ascii="Times New Roman" w:eastAsia="Times New Roman" w:hAnsi="Times New Roman" w:cs="Times New Roman"/>
          <w:sz w:val="24"/>
          <w:szCs w:val="18"/>
        </w:rPr>
      </w:pPr>
      <w:r w:rsidRPr="009B7FD4">
        <w:rPr>
          <w:rFonts w:ascii="Times New Roman" w:eastAsia="Times New Roman" w:hAnsi="Times New Roman" w:cs="Times New Roman"/>
          <w:sz w:val="24"/>
          <w:szCs w:val="18"/>
        </w:rPr>
        <w:t>1.2 Za</w:t>
      </w:r>
      <w:r w:rsidRPr="009B7FD4">
        <w:rPr>
          <w:rFonts w:ascii="Times New Roman" w:eastAsia="TimesNewRoman" w:hAnsi="Times New Roman" w:cs="Times New Roman"/>
          <w:sz w:val="24"/>
          <w:szCs w:val="18"/>
        </w:rPr>
        <w:t>ś</w:t>
      </w:r>
      <w:r w:rsidRPr="009B7FD4">
        <w:rPr>
          <w:rFonts w:ascii="Times New Roman" w:eastAsia="Times New Roman" w:hAnsi="Times New Roman" w:cs="Times New Roman"/>
          <w:sz w:val="24"/>
          <w:szCs w:val="18"/>
        </w:rPr>
        <w:t>wiadczenie wła</w:t>
      </w:r>
      <w:r w:rsidRPr="009B7FD4">
        <w:rPr>
          <w:rFonts w:ascii="Times New Roman" w:eastAsia="TimesNewRoman" w:hAnsi="Times New Roman" w:cs="Times New Roman"/>
          <w:sz w:val="24"/>
          <w:szCs w:val="18"/>
        </w:rPr>
        <w:t>ś</w:t>
      </w:r>
      <w:r w:rsidRPr="009B7FD4">
        <w:rPr>
          <w:rFonts w:ascii="Times New Roman" w:eastAsia="Times New Roman" w:hAnsi="Times New Roman" w:cs="Times New Roman"/>
          <w:sz w:val="24"/>
          <w:szCs w:val="18"/>
        </w:rPr>
        <w:t>ciwego organu s</w:t>
      </w:r>
      <w:r w:rsidRPr="009B7FD4">
        <w:rPr>
          <w:rFonts w:ascii="Times New Roman" w:eastAsia="TimesNewRoman" w:hAnsi="Times New Roman" w:cs="Times New Roman"/>
          <w:sz w:val="24"/>
          <w:szCs w:val="18"/>
        </w:rPr>
        <w:t>ą</w:t>
      </w:r>
      <w:r w:rsidRPr="009B7FD4">
        <w:rPr>
          <w:rFonts w:ascii="Times New Roman" w:eastAsia="Times New Roman" w:hAnsi="Times New Roman" w:cs="Times New Roman"/>
          <w:sz w:val="24"/>
          <w:szCs w:val="18"/>
        </w:rPr>
        <w:t>dowego lub administracyjnego miejsca zamieszkania albo zamieszkania osoby, której dokumenty dotycz</w:t>
      </w:r>
      <w:r w:rsidRPr="009B7FD4">
        <w:rPr>
          <w:rFonts w:ascii="Times New Roman" w:eastAsia="TimesNewRoman" w:hAnsi="Times New Roman" w:cs="Times New Roman"/>
          <w:sz w:val="24"/>
          <w:szCs w:val="18"/>
        </w:rPr>
        <w:t>ą</w:t>
      </w:r>
      <w:r w:rsidRPr="009B7FD4">
        <w:rPr>
          <w:rFonts w:ascii="Times New Roman" w:eastAsia="Times New Roman" w:hAnsi="Times New Roman" w:cs="Times New Roman"/>
          <w:sz w:val="24"/>
          <w:szCs w:val="18"/>
        </w:rPr>
        <w:t>, w zakresie okre</w:t>
      </w:r>
      <w:r w:rsidRPr="009B7FD4">
        <w:rPr>
          <w:rFonts w:ascii="Times New Roman" w:eastAsia="TimesNewRoman" w:hAnsi="Times New Roman" w:cs="Times New Roman"/>
          <w:sz w:val="24"/>
          <w:szCs w:val="18"/>
        </w:rPr>
        <w:t>ś</w:t>
      </w:r>
      <w:r w:rsidRPr="009B7FD4">
        <w:rPr>
          <w:rFonts w:ascii="Times New Roman" w:eastAsia="Times New Roman" w:hAnsi="Times New Roman" w:cs="Times New Roman"/>
          <w:sz w:val="24"/>
          <w:szCs w:val="18"/>
        </w:rPr>
        <w:t xml:space="preserve">lonym w art. 24 ust.              1 pkt 4-8 ,10 i 11 ustawy. </w:t>
      </w:r>
    </w:p>
    <w:p w:rsidR="009B7FD4" w:rsidRPr="009B7FD4" w:rsidRDefault="009B7FD4" w:rsidP="009B7FD4">
      <w:pPr>
        <w:tabs>
          <w:tab w:val="left" w:pos="708"/>
        </w:tabs>
        <w:spacing w:after="0" w:line="240" w:lineRule="auto"/>
        <w:jc w:val="both"/>
        <w:rPr>
          <w:rFonts w:ascii="Times New Roman" w:eastAsia="Times New Roman" w:hAnsi="Times New Roman" w:cs="Times New Roman"/>
          <w:sz w:val="24"/>
          <w:szCs w:val="18"/>
        </w:rPr>
      </w:pPr>
      <w:r w:rsidRPr="009B7FD4">
        <w:rPr>
          <w:rFonts w:ascii="Times New Roman" w:eastAsia="Times New Roman" w:hAnsi="Times New Roman" w:cs="Times New Roman"/>
          <w:sz w:val="24"/>
          <w:szCs w:val="18"/>
        </w:rPr>
        <w:t>2.Dokumenty, o których mowa w Rozdziale VI p.3 pkt 1.1 lit. a i c oraz w pkt 1.2 , powinny być wystawione nie wcześniej niż 6 miesięcy przed upływem terminu składania wniosków           o dopuszczenie do udziału w postępowaniu o udzielenie zamówienia albo składania ofert. Dokument, o którym mowa w lit. b, powinien być wystawiony nie wcześniej niż 3 miesiące przed upływem terminu składania wniosków o dopuszczenie do udziału w postępowaniu           o udzielenie zamówienia albo składania ofert.</w:t>
      </w:r>
    </w:p>
    <w:p w:rsidR="009B7FD4" w:rsidRPr="009B7FD4" w:rsidRDefault="009B7FD4" w:rsidP="009B7FD4">
      <w:pPr>
        <w:tabs>
          <w:tab w:val="left" w:pos="708"/>
        </w:tabs>
        <w:spacing w:after="0" w:line="240" w:lineRule="auto"/>
        <w:jc w:val="both"/>
        <w:rPr>
          <w:rFonts w:ascii="Times New Roman" w:eastAsia="Times New Roman" w:hAnsi="Times New Roman" w:cs="Times New Roman"/>
          <w:sz w:val="24"/>
          <w:szCs w:val="18"/>
        </w:rPr>
      </w:pPr>
      <w:r w:rsidRPr="009B7FD4">
        <w:rPr>
          <w:rFonts w:ascii="Times New Roman" w:eastAsia="Times New Roman" w:hAnsi="Times New Roman" w:cs="Times New Roman"/>
          <w:sz w:val="24"/>
          <w:szCs w:val="18"/>
        </w:rPr>
        <w:lastRenderedPageBreak/>
        <w:t xml:space="preserve">3.Jeżeli w kraju miejscu zamieszkania osoby lub w kraju, w którym wykonawca ma siedzibę lub miejsce zamieszkania, nie wydaje się dokumentów, o których mowa                                    w Rozdziale VI p.3  </w:t>
      </w:r>
      <w:proofErr w:type="spellStart"/>
      <w:r w:rsidRPr="009B7FD4">
        <w:rPr>
          <w:rFonts w:ascii="Times New Roman" w:eastAsia="Times New Roman" w:hAnsi="Times New Roman" w:cs="Times New Roman"/>
          <w:sz w:val="24"/>
          <w:szCs w:val="18"/>
        </w:rPr>
        <w:t>ppkt</w:t>
      </w:r>
      <w:proofErr w:type="spellEnd"/>
      <w:r w:rsidRPr="009B7FD4">
        <w:rPr>
          <w:rFonts w:ascii="Times New Roman" w:eastAsia="Times New Roman" w:hAnsi="Times New Roman" w:cs="Times New Roman"/>
          <w:sz w:val="24"/>
          <w:szCs w:val="18"/>
        </w:rPr>
        <w:t xml:space="preserve"> 1.1 i 1.2, zastępuje się je dokumentem zawierającym o</w:t>
      </w:r>
      <w:r w:rsidRPr="009B7FD4">
        <w:rPr>
          <w:rFonts w:ascii="Times New Roman" w:eastAsia="TimesNewRoman" w:hAnsi="Times New Roman" w:cs="Times New Roman"/>
          <w:sz w:val="24"/>
          <w:szCs w:val="18"/>
        </w:rPr>
        <w:t>ś</w:t>
      </w:r>
      <w:r w:rsidRPr="009B7FD4">
        <w:rPr>
          <w:rFonts w:ascii="Times New Roman" w:eastAsia="Times New Roman" w:hAnsi="Times New Roman" w:cs="Times New Roman"/>
          <w:sz w:val="24"/>
          <w:szCs w:val="18"/>
        </w:rPr>
        <w:t>wiadczenie, w którym określa się  także osoby uprawnione do reprezentacji wykonawcy, złożone przed wła</w:t>
      </w:r>
      <w:r w:rsidRPr="009B7FD4">
        <w:rPr>
          <w:rFonts w:ascii="Times New Roman" w:eastAsia="TimesNewRoman" w:hAnsi="Times New Roman" w:cs="Times New Roman"/>
          <w:sz w:val="24"/>
          <w:szCs w:val="18"/>
        </w:rPr>
        <w:t>ś</w:t>
      </w:r>
      <w:r w:rsidRPr="009B7FD4">
        <w:rPr>
          <w:rFonts w:ascii="Times New Roman" w:eastAsia="Times New Roman" w:hAnsi="Times New Roman" w:cs="Times New Roman"/>
          <w:sz w:val="24"/>
          <w:szCs w:val="18"/>
        </w:rPr>
        <w:t>ciwym organem s</w:t>
      </w:r>
      <w:r w:rsidRPr="009B7FD4">
        <w:rPr>
          <w:rFonts w:ascii="Times New Roman" w:eastAsia="TimesNewRoman" w:hAnsi="Times New Roman" w:cs="Times New Roman"/>
          <w:sz w:val="24"/>
          <w:szCs w:val="18"/>
        </w:rPr>
        <w:t>ą</w:t>
      </w:r>
      <w:r w:rsidRPr="009B7FD4">
        <w:rPr>
          <w:rFonts w:ascii="Times New Roman" w:eastAsia="Times New Roman" w:hAnsi="Times New Roman" w:cs="Times New Roman"/>
          <w:sz w:val="24"/>
          <w:szCs w:val="18"/>
        </w:rPr>
        <w:t>dowym, administracyjnym albo organem samorz</w:t>
      </w:r>
      <w:r w:rsidRPr="009B7FD4">
        <w:rPr>
          <w:rFonts w:ascii="Times New Roman" w:eastAsia="TimesNewRoman" w:hAnsi="Times New Roman" w:cs="Times New Roman"/>
          <w:sz w:val="24"/>
          <w:szCs w:val="18"/>
        </w:rPr>
        <w:t>ą</w:t>
      </w:r>
      <w:r w:rsidRPr="009B7FD4">
        <w:rPr>
          <w:rFonts w:ascii="Times New Roman" w:eastAsia="Times New Roman" w:hAnsi="Times New Roman" w:cs="Times New Roman"/>
          <w:sz w:val="24"/>
          <w:szCs w:val="18"/>
        </w:rPr>
        <w:t>du zawodowego lub gospodarczego odpowiednio kraju miejsca zamieszkania osoby lub kraju, w którym wykonawca ma siedzib</w:t>
      </w:r>
      <w:r w:rsidRPr="009B7FD4">
        <w:rPr>
          <w:rFonts w:ascii="Times New Roman" w:eastAsia="TimesNewRoman" w:hAnsi="Times New Roman" w:cs="Times New Roman"/>
          <w:sz w:val="24"/>
          <w:szCs w:val="18"/>
        </w:rPr>
        <w:t xml:space="preserve">ę </w:t>
      </w:r>
      <w:r w:rsidRPr="009B7FD4">
        <w:rPr>
          <w:rFonts w:ascii="Times New Roman" w:eastAsia="Times New Roman" w:hAnsi="Times New Roman" w:cs="Times New Roman"/>
          <w:sz w:val="24"/>
          <w:szCs w:val="18"/>
        </w:rPr>
        <w:t>lub miejsce zamieszkania., lub przed notariuszem. Zapisy pkt 2 stosuje się odpowiednio (stosowne oświadczenia muszą mieć właściwe dla siebie terminy ich sporządzenia).</w:t>
      </w:r>
    </w:p>
    <w:p w:rsidR="009B7FD4" w:rsidRPr="009B7FD4" w:rsidRDefault="009B7FD4" w:rsidP="009B7FD4">
      <w:pPr>
        <w:tabs>
          <w:tab w:val="left" w:pos="708"/>
        </w:tabs>
        <w:spacing w:after="0" w:line="240" w:lineRule="auto"/>
        <w:jc w:val="both"/>
        <w:rPr>
          <w:rFonts w:ascii="Times New Roman" w:eastAsia="Times New Roman" w:hAnsi="Times New Roman" w:cs="Times New Roman"/>
          <w:sz w:val="24"/>
          <w:szCs w:val="18"/>
        </w:rPr>
      </w:pPr>
      <w:r w:rsidRPr="009B7FD4">
        <w:rPr>
          <w:rFonts w:ascii="Times New Roman" w:eastAsia="Times New Roman" w:hAnsi="Times New Roman" w:cs="Times New Roman"/>
          <w:sz w:val="24"/>
          <w:szCs w:val="18"/>
        </w:rPr>
        <w:t>4.Jeżeli, w przypadku Wykonawcy mającego siedzibę na terytorium Rzeczypospolitej Polskiej, osoby, o których mowa w art. 24 ust. 1 pkt 5-8 ,10 i 11 ustawy mają miejsce zamieszkania poza terytorium Rzeczypospolitej Polskiej, wykonawca składa w odniesieniu do nich zaświadczenie właściwego organu sądowego albo administracyjnego miejsca zamieszkania dotyczące niekaralności tych osób w zakresie określonym w art. 24 ust.1 pkt 5-8,10 i 11  ustawy, wystawione nie wcześniej niż 6 miesięcy przed upływem terminu składania wniosków o dopuszczenie do udziału w postępowaniu o udzielenie zamówienia albo składania ofert, 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w:t>
      </w:r>
    </w:p>
    <w:p w:rsidR="009B7FD4" w:rsidRPr="009B7FD4" w:rsidRDefault="009B7FD4" w:rsidP="009B7FD4">
      <w:pPr>
        <w:tabs>
          <w:tab w:val="left" w:pos="708"/>
        </w:tabs>
        <w:spacing w:after="0" w:line="240" w:lineRule="auto"/>
        <w:jc w:val="both"/>
        <w:rPr>
          <w:rFonts w:ascii="Times New Roman" w:eastAsia="Times New Roman" w:hAnsi="Times New Roman" w:cs="Times New Roman"/>
          <w:sz w:val="24"/>
          <w:szCs w:val="18"/>
        </w:rPr>
      </w:pPr>
      <w:r w:rsidRPr="009B7FD4">
        <w:rPr>
          <w:rFonts w:ascii="Times New Roman" w:eastAsia="Times New Roman" w:hAnsi="Times New Roman" w:cs="Times New Roman"/>
          <w:sz w:val="24"/>
          <w:szCs w:val="18"/>
        </w:rPr>
        <w:t>5.W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9B7FD4" w:rsidRPr="009B7FD4" w:rsidRDefault="009B7FD4" w:rsidP="009B7FD4">
      <w:pPr>
        <w:tabs>
          <w:tab w:val="left" w:pos="-1560"/>
          <w:tab w:val="left" w:pos="-1276"/>
        </w:tabs>
        <w:spacing w:after="0" w:line="240" w:lineRule="auto"/>
        <w:jc w:val="both"/>
        <w:rPr>
          <w:rFonts w:ascii="Times New Roman" w:eastAsia="Times New Roman" w:hAnsi="Times New Roman" w:cs="Times New Roman"/>
          <w:b/>
          <w:bCs/>
          <w:sz w:val="24"/>
          <w:szCs w:val="20"/>
          <w:lang w:eastAsia="pl-PL"/>
        </w:rPr>
      </w:pPr>
    </w:p>
    <w:p w:rsidR="009B7FD4" w:rsidRPr="009B7FD4" w:rsidRDefault="009B7FD4" w:rsidP="009B7FD4">
      <w:pPr>
        <w:tabs>
          <w:tab w:val="left" w:pos="-1560"/>
          <w:tab w:val="left" w:pos="-1276"/>
        </w:tabs>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4. Forma dokumentów i oświadczeń:</w:t>
      </w:r>
    </w:p>
    <w:p w:rsidR="009B7FD4" w:rsidRPr="009B7FD4" w:rsidRDefault="009B7FD4" w:rsidP="009B7FD4">
      <w:pPr>
        <w:tabs>
          <w:tab w:val="left" w:pos="-1560"/>
          <w:tab w:val="left" w:pos="-1276"/>
        </w:tabs>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numPr>
          <w:ilvl w:val="0"/>
          <w:numId w:val="14"/>
        </w:numPr>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dokumenty i oświadczenia składane do oferty należy złożyć w formie oryginałów lub kopii, </w:t>
      </w:r>
    </w:p>
    <w:p w:rsidR="009B7FD4" w:rsidRPr="009B7FD4" w:rsidRDefault="009B7FD4" w:rsidP="009B7FD4">
      <w:pPr>
        <w:numPr>
          <w:ilvl w:val="0"/>
          <w:numId w:val="14"/>
        </w:numPr>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pełnomocnictwo załączone do oferty winno być złożone w oryginale lub kopii poświadczonej za zgodność z oryginałem przez notariusza,</w:t>
      </w:r>
    </w:p>
    <w:p w:rsidR="009B7FD4" w:rsidRPr="009B7FD4" w:rsidRDefault="009B7FD4" w:rsidP="009B7FD4">
      <w:pPr>
        <w:numPr>
          <w:ilvl w:val="0"/>
          <w:numId w:val="14"/>
        </w:numPr>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dokumenty sporządzone w języku obcym należy złożyć wraz z tłumaczeniem na język polski;</w:t>
      </w:r>
    </w:p>
    <w:p w:rsidR="009B7FD4" w:rsidRPr="009B7FD4" w:rsidRDefault="009B7FD4" w:rsidP="009B7FD4">
      <w:pPr>
        <w:numPr>
          <w:ilvl w:val="0"/>
          <w:numId w:val="14"/>
        </w:numPr>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kopie dokumentów powinny być potwierdzone „za zgodność z oryginałem” przez wykonawcę lub przez osobę posiadającą odpowiednie do tego pełnomocnictwo;</w:t>
      </w:r>
    </w:p>
    <w:p w:rsidR="009B7FD4" w:rsidRPr="009B7FD4" w:rsidRDefault="009B7FD4" w:rsidP="009B7FD4">
      <w:pPr>
        <w:numPr>
          <w:ilvl w:val="0"/>
          <w:numId w:val="14"/>
        </w:numPr>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 przypadku wykonawców wspólnie ubiegających się o udzielenie zamówienia oraz                    w przypadku podmiotów z zasobów których korzystać będzie wykonawca, kopie dokumentów dotyczących odpowiednio wykonawcy lub tych podmiotów mogą być poświadczane za zgodność z oryginałem przez wykonawcę lub te podmioty lub osobą poprawnie umocowaną;</w:t>
      </w:r>
    </w:p>
    <w:p w:rsidR="009B7FD4" w:rsidRPr="009B7FD4" w:rsidRDefault="009B7FD4" w:rsidP="009B7FD4">
      <w:pPr>
        <w:numPr>
          <w:ilvl w:val="0"/>
          <w:numId w:val="14"/>
        </w:numPr>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Zamawiający będzie uprawniony żądać przedstawienia oryginału dokumentu lub notarialnie potwierdzonej kopii, jeżeli złożona kopia dokumenty będzie nieczytelna lub budzić będzie wątpliwości co do jej prawdziwości.</w:t>
      </w:r>
    </w:p>
    <w:p w:rsidR="009B7FD4" w:rsidRPr="009B7FD4" w:rsidRDefault="009B7FD4" w:rsidP="009B7FD4">
      <w:pPr>
        <w:numPr>
          <w:ilvl w:val="0"/>
          <w:numId w:val="14"/>
        </w:numPr>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 przypadku, gdy dokumenty składane przez wykonawców będą zawierały kwoty                            w walutach obcych, ich wartość zostanie przeliczona na PLN wg średniego kursu ogłoszonego przez Narodowy Bank Polski na dzień opublikowania ogłoszenia                            w Biuletynie Zamówień Publicznych.</w:t>
      </w:r>
    </w:p>
    <w:p w:rsidR="009B7FD4" w:rsidRPr="009B7FD4" w:rsidRDefault="009B7FD4" w:rsidP="009B7FD4">
      <w:pPr>
        <w:spacing w:after="0" w:line="240" w:lineRule="auto"/>
        <w:ind w:right="57"/>
        <w:jc w:val="both"/>
        <w:rPr>
          <w:rFonts w:ascii="Times New Roman" w:eastAsia="Times New Roman" w:hAnsi="Times New Roman" w:cs="Times New Roman"/>
          <w:i/>
          <w:sz w:val="24"/>
          <w:szCs w:val="24"/>
          <w:lang w:eastAsia="pl-PL"/>
        </w:rPr>
      </w:pPr>
    </w:p>
    <w:p w:rsidR="009B7FD4" w:rsidRPr="009B7FD4" w:rsidRDefault="009B7FD4" w:rsidP="009B7FD4">
      <w:pPr>
        <w:spacing w:after="0" w:line="240" w:lineRule="auto"/>
        <w:ind w:right="57"/>
        <w:jc w:val="both"/>
        <w:rPr>
          <w:rFonts w:ascii="Times New Roman" w:eastAsia="Times New Roman" w:hAnsi="Times New Roman" w:cs="Times New Roman"/>
          <w:i/>
          <w:sz w:val="24"/>
          <w:szCs w:val="24"/>
          <w:lang w:eastAsia="pl-PL"/>
        </w:rPr>
      </w:pPr>
    </w:p>
    <w:p w:rsidR="009B7FD4" w:rsidRPr="009B7FD4" w:rsidRDefault="009B7FD4" w:rsidP="009B7FD4">
      <w:pPr>
        <w:spacing w:after="0" w:line="240" w:lineRule="auto"/>
        <w:ind w:right="57"/>
        <w:jc w:val="both"/>
        <w:rPr>
          <w:rFonts w:ascii="Times New Roman" w:eastAsia="Times New Roman" w:hAnsi="Times New Roman" w:cs="Times New Roman"/>
          <w:i/>
          <w:sz w:val="24"/>
          <w:szCs w:val="24"/>
          <w:lang w:eastAsia="pl-PL"/>
        </w:rPr>
      </w:pPr>
    </w:p>
    <w:p w:rsidR="009B7FD4" w:rsidRPr="009B7FD4" w:rsidRDefault="009B7FD4" w:rsidP="009B7FD4">
      <w:pPr>
        <w:spacing w:after="0" w:line="240" w:lineRule="auto"/>
        <w:ind w:right="57"/>
        <w:jc w:val="both"/>
        <w:rPr>
          <w:rFonts w:ascii="Times New Roman" w:eastAsia="Times New Roman" w:hAnsi="Times New Roman" w:cs="Times New Roman"/>
          <w:b/>
          <w:bCs/>
          <w:iCs/>
          <w:sz w:val="24"/>
          <w:szCs w:val="24"/>
          <w:lang w:eastAsia="pl-PL"/>
        </w:rPr>
      </w:pPr>
      <w:r w:rsidRPr="009B7FD4">
        <w:rPr>
          <w:rFonts w:ascii="Times New Roman" w:eastAsia="Times New Roman" w:hAnsi="Times New Roman" w:cs="Times New Roman"/>
          <w:b/>
          <w:bCs/>
          <w:iCs/>
          <w:sz w:val="24"/>
          <w:szCs w:val="24"/>
          <w:lang w:eastAsia="pl-PL"/>
        </w:rPr>
        <w:t>5. Tajemnica przedsiębiorstwa:</w:t>
      </w:r>
    </w:p>
    <w:p w:rsidR="009B7FD4" w:rsidRPr="009B7FD4" w:rsidRDefault="009B7FD4" w:rsidP="009B7FD4">
      <w:pPr>
        <w:spacing w:after="0" w:line="240" w:lineRule="auto"/>
        <w:ind w:right="57"/>
        <w:jc w:val="both"/>
        <w:rPr>
          <w:rFonts w:ascii="Times New Roman" w:eastAsia="Times New Roman" w:hAnsi="Times New Roman" w:cs="Times New Roman"/>
          <w:b/>
          <w:bCs/>
          <w:iCs/>
          <w:sz w:val="24"/>
          <w:szCs w:val="24"/>
          <w:lang w:eastAsia="pl-PL"/>
        </w:rPr>
      </w:pPr>
    </w:p>
    <w:p w:rsidR="009B7FD4" w:rsidRPr="009B7FD4" w:rsidRDefault="009B7FD4" w:rsidP="009B7FD4">
      <w:pPr>
        <w:numPr>
          <w:ilvl w:val="0"/>
          <w:numId w:val="15"/>
        </w:numPr>
        <w:spacing w:after="0" w:line="240" w:lineRule="auto"/>
        <w:ind w:left="540" w:right="57" w:hanging="180"/>
        <w:jc w:val="both"/>
        <w:rPr>
          <w:rFonts w:ascii="Times New Roman" w:eastAsia="Times New Roman" w:hAnsi="Times New Roman" w:cs="Times New Roman"/>
          <w:bCs/>
          <w:iCs/>
          <w:sz w:val="24"/>
          <w:szCs w:val="24"/>
          <w:lang w:eastAsia="pl-PL"/>
        </w:rPr>
      </w:pPr>
      <w:r w:rsidRPr="009B7FD4">
        <w:rPr>
          <w:rFonts w:ascii="Times New Roman" w:eastAsia="Times New Roman" w:hAnsi="Times New Roman" w:cs="Times New Roman"/>
          <w:bCs/>
          <w:iCs/>
          <w:sz w:val="24"/>
          <w:szCs w:val="24"/>
          <w:lang w:eastAsia="pl-PL"/>
        </w:rPr>
        <w:t>jeżeli według wykonawcy oferta będzie zawierała informacje objęte tajemnicą jego przedsiębiorstwa w rozumieniu przepisów ustawy z 16 kwietnia 1993r. o zwalczaniu nieuczciwej konkurencji (Dz. U. z 2003 r. Nr 153, poz. 1503 ze zm.), muszą być one oznaczone klauzulą „NIE UDOSTĘPNIAĆ – TAJEMNICA PRZEDSIĘBIORSTWA”. Wykonawca zobowiązany jest wykazać, że zastrzeżone informacje stanowią tajemnicę przedsiębiorstwa.</w:t>
      </w:r>
    </w:p>
    <w:p w:rsidR="009B7FD4" w:rsidRPr="009B7FD4" w:rsidRDefault="009B7FD4" w:rsidP="009B7FD4">
      <w:pPr>
        <w:numPr>
          <w:ilvl w:val="0"/>
          <w:numId w:val="15"/>
        </w:numPr>
        <w:spacing w:after="0" w:line="240" w:lineRule="auto"/>
        <w:ind w:left="540" w:right="57" w:hanging="180"/>
        <w:jc w:val="both"/>
        <w:rPr>
          <w:rFonts w:ascii="Times New Roman" w:eastAsia="Times New Roman" w:hAnsi="Times New Roman" w:cs="Times New Roman"/>
          <w:bCs/>
          <w:iCs/>
          <w:sz w:val="24"/>
          <w:szCs w:val="24"/>
          <w:lang w:eastAsia="pl-PL"/>
        </w:rPr>
      </w:pPr>
      <w:r w:rsidRPr="009B7FD4">
        <w:rPr>
          <w:rFonts w:ascii="Times New Roman" w:eastAsia="Times New Roman" w:hAnsi="Times New Roman" w:cs="Times New Roman"/>
          <w:bCs/>
          <w:iCs/>
          <w:sz w:val="24"/>
          <w:szCs w:val="24"/>
          <w:lang w:eastAsia="pl-PL"/>
        </w:rPr>
        <w:t>Wykonawca nie może zastrzec informacji, o których mowa w art. 86 ust.4 ustawy.</w:t>
      </w:r>
    </w:p>
    <w:p w:rsidR="009B7FD4" w:rsidRPr="009B7FD4" w:rsidRDefault="009B7FD4" w:rsidP="009B7FD4">
      <w:pPr>
        <w:spacing w:after="0" w:line="240" w:lineRule="auto"/>
        <w:ind w:left="709" w:right="57"/>
        <w:jc w:val="both"/>
        <w:rPr>
          <w:rFonts w:ascii="Times New Roman" w:eastAsia="Times New Roman" w:hAnsi="Times New Roman" w:cs="Times New Roman"/>
          <w:b/>
          <w:i/>
          <w:sz w:val="24"/>
          <w:szCs w:val="24"/>
          <w:lang w:eastAsia="pl-PL"/>
        </w:rPr>
      </w:pPr>
    </w:p>
    <w:p w:rsidR="009B7FD4" w:rsidRPr="009B7FD4" w:rsidRDefault="009B7FD4" w:rsidP="009B7FD4">
      <w:pPr>
        <w:keepNext/>
        <w:pBdr>
          <w:top w:val="single" w:sz="4" w:space="1" w:color="auto"/>
          <w:left w:val="single" w:sz="4" w:space="4" w:color="auto"/>
          <w:bottom w:val="single" w:sz="4" w:space="1" w:color="auto"/>
          <w:right w:val="single" w:sz="4" w:space="4" w:color="auto"/>
        </w:pBdr>
        <w:spacing w:after="0" w:line="240" w:lineRule="auto"/>
        <w:jc w:val="both"/>
        <w:outlineLvl w:val="6"/>
        <w:rPr>
          <w:rFonts w:ascii="Times New Roman" w:eastAsia="Times New Roman" w:hAnsi="Times New Roman" w:cs="Times New Roman"/>
          <w:b/>
          <w:i/>
          <w:sz w:val="28"/>
          <w:szCs w:val="20"/>
          <w:lang w:eastAsia="pl-PL"/>
        </w:rPr>
      </w:pPr>
      <w:r w:rsidRPr="009B7FD4">
        <w:rPr>
          <w:rFonts w:ascii="Times New Roman" w:eastAsia="Times New Roman" w:hAnsi="Times New Roman" w:cs="Times New Roman"/>
          <w:b/>
          <w:sz w:val="28"/>
          <w:szCs w:val="20"/>
          <w:lang w:eastAsia="pl-PL"/>
        </w:rPr>
        <w:t xml:space="preserve">VII. Informacje o sposobie porozumiewania się Zamawiającego                              z wykonawcami </w:t>
      </w:r>
    </w:p>
    <w:p w:rsidR="009B7FD4" w:rsidRPr="009B7FD4" w:rsidRDefault="009B7FD4" w:rsidP="009B7FD4">
      <w:pPr>
        <w:tabs>
          <w:tab w:val="left" w:pos="709"/>
          <w:tab w:val="left" w:pos="993"/>
        </w:tabs>
        <w:spacing w:after="0" w:line="240" w:lineRule="auto"/>
        <w:jc w:val="both"/>
        <w:rPr>
          <w:rFonts w:ascii="Times New Roman" w:eastAsia="Times New Roman" w:hAnsi="Times New Roman" w:cs="Times New Roman"/>
          <w:sz w:val="24"/>
          <w:szCs w:val="20"/>
          <w:lang w:eastAsia="pl-PL"/>
        </w:rPr>
      </w:pPr>
    </w:p>
    <w:p w:rsidR="009B7FD4" w:rsidRPr="009B7FD4" w:rsidRDefault="009B7FD4" w:rsidP="009B7FD4">
      <w:pPr>
        <w:jc w:val="center"/>
        <w:rPr>
          <w:rFonts w:ascii="Times New Roman" w:eastAsia="Times New Roman" w:hAnsi="Times New Roman" w:cs="Times New Roman"/>
          <w:color w:val="000000"/>
          <w:sz w:val="24"/>
          <w:szCs w:val="24"/>
          <w:lang w:eastAsia="pl-PL"/>
        </w:rPr>
      </w:pPr>
      <w:r w:rsidRPr="009B7FD4">
        <w:rPr>
          <w:rFonts w:ascii="Times New Roman" w:eastAsia="Times New Roman" w:hAnsi="Times New Roman" w:cs="Times New Roman"/>
          <w:sz w:val="24"/>
          <w:szCs w:val="20"/>
          <w:lang w:eastAsia="pl-PL"/>
        </w:rPr>
        <w:t xml:space="preserve">Oświadczenia, wnioski, zawiadomienia oraz informacje Zamawiający oraz wykonawcy przekazują </w:t>
      </w:r>
      <w:proofErr w:type="spellStart"/>
      <w:r w:rsidRPr="009B7FD4">
        <w:rPr>
          <w:rFonts w:ascii="Times New Roman" w:eastAsia="Times New Roman" w:hAnsi="Times New Roman" w:cs="Times New Roman"/>
          <w:sz w:val="24"/>
          <w:szCs w:val="20"/>
          <w:lang w:eastAsia="pl-PL"/>
        </w:rPr>
        <w:t>faxem</w:t>
      </w:r>
      <w:proofErr w:type="spellEnd"/>
      <w:r w:rsidRPr="009B7FD4">
        <w:rPr>
          <w:rFonts w:ascii="Times New Roman" w:eastAsia="Times New Roman" w:hAnsi="Times New Roman" w:cs="Times New Roman"/>
          <w:sz w:val="24"/>
          <w:szCs w:val="20"/>
          <w:lang w:eastAsia="pl-PL"/>
        </w:rPr>
        <w:t xml:space="preserve"> nr 76 </w:t>
      </w:r>
      <w:r w:rsidRPr="009B7FD4">
        <w:rPr>
          <w:rFonts w:ascii="Times New Roman" w:hAnsi="Times New Roman" w:cs="Times New Roman"/>
          <w:sz w:val="24"/>
          <w:szCs w:val="24"/>
        </w:rPr>
        <w:t>835 61 93</w:t>
      </w:r>
      <w:r w:rsidRPr="009B7FD4">
        <w:rPr>
          <w:b/>
          <w:sz w:val="28"/>
          <w:szCs w:val="28"/>
        </w:rPr>
        <w:t xml:space="preserve"> </w:t>
      </w:r>
      <w:r w:rsidRPr="009B7FD4">
        <w:rPr>
          <w:rFonts w:ascii="Times New Roman" w:eastAsia="Times New Roman" w:hAnsi="Times New Roman" w:cs="Times New Roman"/>
          <w:sz w:val="24"/>
          <w:szCs w:val="20"/>
          <w:lang w:eastAsia="pl-PL"/>
        </w:rPr>
        <w:t xml:space="preserve"> lub e-mailem</w:t>
      </w:r>
      <w:r w:rsidRPr="009B7FD4">
        <w:rPr>
          <w:rFonts w:ascii="Times New Roman" w:eastAsia="Times New Roman" w:hAnsi="Times New Roman" w:cs="Times New Roman"/>
          <w:b/>
          <w:color w:val="000000"/>
          <w:sz w:val="28"/>
          <w:szCs w:val="28"/>
          <w:lang w:eastAsia="pl-PL"/>
        </w:rPr>
        <w:t xml:space="preserve"> </w:t>
      </w:r>
      <w:r w:rsidRPr="009B7FD4">
        <w:rPr>
          <w:rFonts w:ascii="Times New Roman" w:eastAsia="Times New Roman" w:hAnsi="Times New Roman" w:cs="Times New Roman"/>
          <w:color w:val="000000"/>
          <w:sz w:val="24"/>
          <w:szCs w:val="24"/>
          <w:lang w:eastAsia="pl-PL"/>
        </w:rPr>
        <w:t>sekretariat@chrobry-glogow.pl</w:t>
      </w:r>
    </w:p>
    <w:p w:rsidR="009B7FD4" w:rsidRPr="009B7FD4" w:rsidRDefault="009B7FD4" w:rsidP="009B7FD4">
      <w:pPr>
        <w:numPr>
          <w:ilvl w:val="6"/>
          <w:numId w:val="16"/>
        </w:numPr>
        <w:tabs>
          <w:tab w:val="left" w:pos="284"/>
          <w:tab w:val="left" w:pos="709"/>
          <w:tab w:val="left" w:pos="993"/>
        </w:tabs>
        <w:spacing w:after="0" w:line="240" w:lineRule="auto"/>
        <w:ind w:left="284" w:right="23" w:hanging="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 Każda ze Stron może żądać potwierdzenia otrzymania fax. Przesłanie dokumentu e-mailem bez względu na włączenie czy wyłączenie opcji potwierdzenia uznane będzie, jako dokonane tj. wysłane i otrzymane w tej samej chwili. </w:t>
      </w:r>
    </w:p>
    <w:p w:rsidR="009B7FD4" w:rsidRPr="009B7FD4" w:rsidRDefault="009B7FD4" w:rsidP="009B7FD4">
      <w:pPr>
        <w:numPr>
          <w:ilvl w:val="6"/>
          <w:numId w:val="16"/>
        </w:numPr>
        <w:tabs>
          <w:tab w:val="left" w:pos="284"/>
          <w:tab w:val="left" w:pos="709"/>
          <w:tab w:val="left" w:pos="993"/>
        </w:tabs>
        <w:spacing w:after="0" w:line="240" w:lineRule="auto"/>
        <w:ind w:left="284" w:right="23" w:hanging="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Forma pisemna zastrzeżona jest dla złożenia oferty wraz z załącznikami, w tym oświadczeń i dokumentów potwierdzających spełnianie warunków udziału                              w postępowaniu oraz oświadczeń i dokumentów potwierdzających spełnianie przez oferowany przedmiot zamówienia wymagań określonych przez Zamawiającego, a także zmiany lub wycofania oferty. Forma pisemna zastrzeżona jest również dla uzupełnienia oferty w trybie art. 26 ust. 3 ustawy. </w:t>
      </w:r>
    </w:p>
    <w:p w:rsidR="009B7FD4" w:rsidRPr="009B7FD4" w:rsidRDefault="009B7FD4" w:rsidP="009B7FD4">
      <w:pPr>
        <w:numPr>
          <w:ilvl w:val="6"/>
          <w:numId w:val="16"/>
        </w:numPr>
        <w:tabs>
          <w:tab w:val="left" w:pos="284"/>
          <w:tab w:val="left" w:pos="709"/>
          <w:tab w:val="left" w:pos="993"/>
        </w:tabs>
        <w:spacing w:after="0" w:line="240" w:lineRule="auto"/>
        <w:ind w:left="284" w:right="23" w:hanging="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Wykonawca może zwrócić się do Zamawiającego z wnioskiem o wyjaśnienia dotyczące treści specyfikacji istotnych warunków zamówienia (SIWZ), kierując swoje zapytania                  w formie podanej w rozdziale VII pkt.1.</w:t>
      </w:r>
    </w:p>
    <w:p w:rsidR="009B7FD4" w:rsidRPr="009B7FD4" w:rsidRDefault="009B7FD4" w:rsidP="009B7FD4">
      <w:pPr>
        <w:numPr>
          <w:ilvl w:val="6"/>
          <w:numId w:val="16"/>
        </w:numPr>
        <w:tabs>
          <w:tab w:val="left" w:pos="284"/>
          <w:tab w:val="left" w:pos="709"/>
          <w:tab w:val="left" w:pos="993"/>
        </w:tabs>
        <w:spacing w:after="0" w:line="240" w:lineRule="auto"/>
        <w:ind w:left="284" w:right="23" w:hanging="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Wniosek o wyjaśnienie treści SIWZ można składać do Zamawiającego nie później niż </w:t>
      </w:r>
      <w:r w:rsidRPr="009B7FD4">
        <w:rPr>
          <w:rFonts w:ascii="Times New Roman" w:eastAsia="Times New Roman" w:hAnsi="Times New Roman" w:cs="Times New Roman"/>
          <w:sz w:val="24"/>
          <w:szCs w:val="20"/>
          <w:lang w:eastAsia="pl-PL"/>
        </w:rPr>
        <w:br/>
        <w:t>do końca dnia, w którym upływa połowa wyznaczonego terminu składania ofert.</w:t>
      </w:r>
    </w:p>
    <w:p w:rsidR="009B7FD4" w:rsidRPr="009B7FD4" w:rsidRDefault="009B7FD4" w:rsidP="009B7FD4">
      <w:pPr>
        <w:numPr>
          <w:ilvl w:val="6"/>
          <w:numId w:val="16"/>
        </w:numPr>
        <w:tabs>
          <w:tab w:val="left" w:pos="284"/>
          <w:tab w:val="left" w:pos="709"/>
          <w:tab w:val="left" w:pos="993"/>
        </w:tabs>
        <w:spacing w:after="0" w:line="240" w:lineRule="auto"/>
        <w:ind w:left="284" w:right="23" w:hanging="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Przedłużenie terminu składania ofert nie wpływa na bieg terminu składania wniosków,</w:t>
      </w:r>
      <w:r w:rsidRPr="009B7FD4">
        <w:rPr>
          <w:rFonts w:ascii="Times New Roman" w:eastAsia="Times New Roman" w:hAnsi="Times New Roman" w:cs="Times New Roman"/>
          <w:sz w:val="24"/>
          <w:szCs w:val="20"/>
          <w:lang w:eastAsia="pl-PL"/>
        </w:rPr>
        <w:br/>
        <w:t>o których mowa w rozdziale VI pkt.2 i 3.</w:t>
      </w:r>
    </w:p>
    <w:p w:rsidR="009B7FD4" w:rsidRPr="009B7FD4" w:rsidRDefault="009B7FD4" w:rsidP="009B7FD4">
      <w:pPr>
        <w:numPr>
          <w:ilvl w:val="6"/>
          <w:numId w:val="16"/>
        </w:numPr>
        <w:tabs>
          <w:tab w:val="left" w:pos="284"/>
          <w:tab w:val="left" w:pos="709"/>
          <w:tab w:val="left" w:pos="993"/>
        </w:tabs>
        <w:spacing w:after="0" w:line="240" w:lineRule="auto"/>
        <w:ind w:left="284" w:right="23" w:hanging="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Zamawiający niezwłocznie udzieli odpowiedzi na wszelkie zapytania wynikające z treści złożonego wniosku, jednak nie później niż na dwa dni przed upływem terminu składania ofert.</w:t>
      </w:r>
    </w:p>
    <w:p w:rsidR="009B7FD4" w:rsidRPr="009B7FD4" w:rsidRDefault="009B7FD4" w:rsidP="009B7FD4">
      <w:pPr>
        <w:numPr>
          <w:ilvl w:val="6"/>
          <w:numId w:val="16"/>
        </w:numPr>
        <w:tabs>
          <w:tab w:val="left" w:pos="284"/>
          <w:tab w:val="left" w:pos="709"/>
          <w:tab w:val="left" w:pos="993"/>
        </w:tabs>
        <w:spacing w:after="0" w:line="240" w:lineRule="auto"/>
        <w:ind w:left="284" w:right="23" w:hanging="284"/>
        <w:jc w:val="both"/>
        <w:rPr>
          <w:rFonts w:ascii="Times New Roman" w:eastAsia="Times New Roman" w:hAnsi="Times New Roman" w:cs="Times New Roman"/>
          <w:color w:val="FF0000"/>
          <w:sz w:val="24"/>
          <w:szCs w:val="20"/>
          <w:lang w:eastAsia="pl-PL"/>
        </w:rPr>
      </w:pPr>
      <w:r w:rsidRPr="009B7FD4">
        <w:rPr>
          <w:rFonts w:ascii="Times New Roman" w:eastAsia="Times New Roman" w:hAnsi="Times New Roman" w:cs="Times New Roman"/>
          <w:sz w:val="24"/>
          <w:szCs w:val="20"/>
          <w:lang w:eastAsia="pl-PL"/>
        </w:rPr>
        <w:t xml:space="preserve">Treść wyjaśnienia zostanie przekazana Wykonawcom, którym Zamawiający przekazał SIWZ oraz zamieszczona na stronie internetowej </w:t>
      </w:r>
      <w:r w:rsidRPr="009B7FD4">
        <w:rPr>
          <w:rFonts w:ascii="Times New Roman" w:eastAsia="Times New Roman" w:hAnsi="Times New Roman" w:cs="Times New Roman"/>
          <w:b/>
          <w:bCs/>
          <w:sz w:val="24"/>
          <w:szCs w:val="24"/>
          <w:u w:val="single"/>
          <w:lang w:eastAsia="pl-PL"/>
        </w:rPr>
        <w:t>www.</w:t>
      </w:r>
      <w:hyperlink r:id="rId6" w:tgtFrame="_blank" w:history="1">
        <w:r w:rsidRPr="009B7FD4">
          <w:rPr>
            <w:rFonts w:ascii="Times New Roman" w:hAnsi="Times New Roman" w:cs="Times New Roman"/>
            <w:b/>
            <w:sz w:val="24"/>
            <w:szCs w:val="24"/>
            <w:u w:val="single"/>
            <w:shd w:val="clear" w:color="auto" w:fill="FFFFFF"/>
          </w:rPr>
          <w:t>chrobry-glogow.pl</w:t>
        </w:r>
      </w:hyperlink>
    </w:p>
    <w:p w:rsidR="009B7FD4" w:rsidRPr="009B7FD4" w:rsidRDefault="009B7FD4" w:rsidP="009B7FD4">
      <w:pPr>
        <w:numPr>
          <w:ilvl w:val="6"/>
          <w:numId w:val="16"/>
        </w:numPr>
        <w:tabs>
          <w:tab w:val="left" w:pos="284"/>
          <w:tab w:val="left" w:pos="709"/>
          <w:tab w:val="left" w:pos="993"/>
        </w:tabs>
        <w:spacing w:after="0" w:line="240" w:lineRule="auto"/>
        <w:ind w:left="284" w:right="23" w:hanging="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Specyfikację Istotnych Warunków Zamówienia wraz z dokumentacją można nabyć                 </w:t>
      </w:r>
      <w:r w:rsidRPr="009B7FD4">
        <w:rPr>
          <w:rFonts w:ascii="Times New Roman" w:eastAsia="Times New Roman" w:hAnsi="Times New Roman" w:cs="Times New Roman"/>
          <w:b/>
          <w:sz w:val="24"/>
          <w:szCs w:val="20"/>
          <w:lang w:eastAsia="pl-PL"/>
        </w:rPr>
        <w:t>za cenę 500.00 zł</w:t>
      </w:r>
      <w:r w:rsidRPr="009B7FD4">
        <w:rPr>
          <w:rFonts w:ascii="Times New Roman" w:eastAsia="Times New Roman" w:hAnsi="Times New Roman" w:cs="Times New Roman"/>
          <w:sz w:val="24"/>
          <w:szCs w:val="20"/>
          <w:lang w:eastAsia="pl-PL"/>
        </w:rPr>
        <w:t xml:space="preserve"> w siedzibie Zamawiającego – sekretariat I piętro lub za zaliczeniem pocztowym.</w:t>
      </w:r>
    </w:p>
    <w:p w:rsidR="009B7FD4" w:rsidRPr="009B7FD4" w:rsidRDefault="009B7FD4" w:rsidP="009B7FD4">
      <w:pPr>
        <w:numPr>
          <w:ilvl w:val="6"/>
          <w:numId w:val="16"/>
        </w:numPr>
        <w:tabs>
          <w:tab w:val="left" w:pos="284"/>
        </w:tabs>
        <w:spacing w:after="0" w:line="240" w:lineRule="auto"/>
        <w:ind w:left="284" w:right="23" w:hanging="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W uzasadnionych przypadkach, przed upływem terminu składania ofert Zamawiający może zmienić treść specyfikacji istotnych warunków zamówienia. Dokonane zmiany Zamawiający zamieści na stronie internetowej, a także przekaże niezwłocznie wszystkim </w:t>
      </w:r>
      <w:proofErr w:type="spellStart"/>
      <w:r w:rsidRPr="009B7FD4">
        <w:rPr>
          <w:rFonts w:ascii="Times New Roman" w:eastAsia="Times New Roman" w:hAnsi="Times New Roman" w:cs="Times New Roman"/>
          <w:sz w:val="24"/>
          <w:szCs w:val="20"/>
          <w:lang w:eastAsia="pl-PL"/>
        </w:rPr>
        <w:t>Wkonawcom</w:t>
      </w:r>
      <w:proofErr w:type="spellEnd"/>
      <w:r w:rsidRPr="009B7FD4">
        <w:rPr>
          <w:rFonts w:ascii="Times New Roman" w:eastAsia="Times New Roman" w:hAnsi="Times New Roman" w:cs="Times New Roman"/>
          <w:sz w:val="24"/>
          <w:szCs w:val="20"/>
          <w:lang w:eastAsia="pl-PL"/>
        </w:rPr>
        <w:t>, którym doręczono SIWZ.</w:t>
      </w:r>
    </w:p>
    <w:p w:rsidR="009B7FD4" w:rsidRPr="009B7FD4" w:rsidRDefault="009B7FD4" w:rsidP="009B7FD4">
      <w:pPr>
        <w:tabs>
          <w:tab w:val="left" w:pos="284"/>
        </w:tabs>
        <w:spacing w:after="0"/>
        <w:ind w:left="360" w:right="23" w:hanging="36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10.W przypadku, gdy zmiana powodować będzie konieczność zmian w przygotowaniu oferty, Zamawiający przedłuży termin składania ofert z uwzględnieniem czasu niezbędnego do wprowadzenia tych zmian.</w:t>
      </w:r>
    </w:p>
    <w:p w:rsidR="009B7FD4" w:rsidRPr="009B7FD4" w:rsidRDefault="009B7FD4" w:rsidP="009B7FD4">
      <w:pPr>
        <w:tabs>
          <w:tab w:val="left" w:pos="284"/>
        </w:tabs>
        <w:spacing w:after="0"/>
        <w:ind w:left="360" w:right="23" w:hanging="36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lastRenderedPageBreak/>
        <w:t>11.W toku badania i oceny ofert Zamawiający może żądać od Wykonawców wyjaśnień dotyczących treści złożonej oferty.</w:t>
      </w:r>
    </w:p>
    <w:p w:rsidR="009B7FD4" w:rsidRPr="009B7FD4" w:rsidRDefault="009B7FD4" w:rsidP="009B7FD4">
      <w:pPr>
        <w:tabs>
          <w:tab w:val="left" w:pos="284"/>
        </w:tabs>
        <w:spacing w:after="0"/>
        <w:ind w:right="2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12.Zamawiający poprawi w ofercie Wykonawcy:</w:t>
      </w:r>
    </w:p>
    <w:p w:rsidR="009B7FD4" w:rsidRPr="009B7FD4" w:rsidRDefault="009B7FD4" w:rsidP="009B7FD4">
      <w:pPr>
        <w:numPr>
          <w:ilvl w:val="0"/>
          <w:numId w:val="17"/>
        </w:numPr>
        <w:tabs>
          <w:tab w:val="left" w:pos="-2268"/>
          <w:tab w:val="num" w:pos="1004"/>
        </w:tabs>
        <w:overflowPunct w:val="0"/>
        <w:autoSpaceDE w:val="0"/>
        <w:autoSpaceDN w:val="0"/>
        <w:adjustRightInd w:val="0"/>
        <w:spacing w:after="0" w:line="240" w:lineRule="auto"/>
        <w:ind w:left="709" w:hanging="283"/>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oczywiste omyłki pisarskie;</w:t>
      </w:r>
    </w:p>
    <w:p w:rsidR="009B7FD4" w:rsidRPr="009B7FD4" w:rsidRDefault="009B7FD4" w:rsidP="009B7FD4">
      <w:pPr>
        <w:numPr>
          <w:ilvl w:val="0"/>
          <w:numId w:val="17"/>
        </w:numPr>
        <w:tabs>
          <w:tab w:val="left" w:pos="-2268"/>
          <w:tab w:val="num" w:pos="1004"/>
        </w:tabs>
        <w:overflowPunct w:val="0"/>
        <w:autoSpaceDE w:val="0"/>
        <w:autoSpaceDN w:val="0"/>
        <w:adjustRightInd w:val="0"/>
        <w:spacing w:after="0" w:line="240" w:lineRule="auto"/>
        <w:ind w:left="709" w:hanging="283"/>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oczywiste omyłki rachunkowe z uwzględnieniem konsekwencji rachunkowych dokonanych poprawek;</w:t>
      </w:r>
    </w:p>
    <w:p w:rsidR="009B7FD4" w:rsidRPr="009B7FD4" w:rsidRDefault="009B7FD4" w:rsidP="009B7FD4">
      <w:pPr>
        <w:numPr>
          <w:ilvl w:val="0"/>
          <w:numId w:val="17"/>
        </w:numPr>
        <w:overflowPunct w:val="0"/>
        <w:autoSpaceDE w:val="0"/>
        <w:autoSpaceDN w:val="0"/>
        <w:adjustRightInd w:val="0"/>
        <w:spacing w:after="0" w:line="240" w:lineRule="auto"/>
        <w:ind w:left="709"/>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inne omyłki polegające na niezgodności oferty ze specyfikacją istotnych warunków zamówienia, niepowodujące istotnych zmian w treści ofert - niezwłocznie zawiadamiając o tym Wykonawcę, którego oferta została poprawiona.  </w:t>
      </w:r>
    </w:p>
    <w:p w:rsidR="009B7FD4" w:rsidRPr="009B7FD4" w:rsidRDefault="009B7FD4" w:rsidP="009B7FD4">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13. Zawiadomienie o dokonanych poprawkach.</w:t>
      </w:r>
    </w:p>
    <w:p w:rsidR="009B7FD4" w:rsidRPr="009B7FD4" w:rsidRDefault="009B7FD4" w:rsidP="009B7FD4">
      <w:pPr>
        <w:numPr>
          <w:ilvl w:val="3"/>
          <w:numId w:val="17"/>
        </w:numPr>
        <w:tabs>
          <w:tab w:val="num" w:pos="3164"/>
        </w:tabs>
        <w:overflowPunct w:val="0"/>
        <w:autoSpaceDE w:val="0"/>
        <w:autoSpaceDN w:val="0"/>
        <w:adjustRightInd w:val="0"/>
        <w:spacing w:after="0" w:line="240" w:lineRule="auto"/>
        <w:ind w:left="709" w:hanging="283"/>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O dokonanych poprawkach Zamawiający niezwłocznie zawiadomi Wykonawcę, którego oferta została poprawiona.</w:t>
      </w:r>
    </w:p>
    <w:p w:rsidR="009B7FD4" w:rsidRPr="009B7FD4" w:rsidRDefault="009B7FD4" w:rsidP="009B7FD4">
      <w:pPr>
        <w:numPr>
          <w:ilvl w:val="3"/>
          <w:numId w:val="17"/>
        </w:numPr>
        <w:tabs>
          <w:tab w:val="num" w:pos="3164"/>
        </w:tabs>
        <w:overflowPunct w:val="0"/>
        <w:autoSpaceDE w:val="0"/>
        <w:autoSpaceDN w:val="0"/>
        <w:adjustRightInd w:val="0"/>
        <w:spacing w:after="0" w:line="240" w:lineRule="auto"/>
        <w:ind w:left="709" w:hanging="283"/>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Dokonane poprawki omyłek rachunkowych w obliczeniu ceny będą miały swoje konsekwencje w ocenie oferty.</w:t>
      </w:r>
    </w:p>
    <w:p w:rsidR="009B7FD4" w:rsidRPr="009B7FD4" w:rsidRDefault="009B7FD4" w:rsidP="009B7FD4">
      <w:pPr>
        <w:numPr>
          <w:ilvl w:val="3"/>
          <w:numId w:val="17"/>
        </w:numPr>
        <w:tabs>
          <w:tab w:val="num" w:pos="3164"/>
        </w:tabs>
        <w:overflowPunct w:val="0"/>
        <w:autoSpaceDE w:val="0"/>
        <w:autoSpaceDN w:val="0"/>
        <w:adjustRightInd w:val="0"/>
        <w:spacing w:after="0" w:line="240" w:lineRule="auto"/>
        <w:ind w:left="709" w:hanging="283"/>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Zamawiający nie będzie wymagał od wykonawców akceptacji poprawionych omyłek rachunkowych w obliczeniu ceny oferty.</w:t>
      </w:r>
    </w:p>
    <w:p w:rsidR="009B7FD4" w:rsidRPr="009B7FD4" w:rsidRDefault="009B7FD4" w:rsidP="009B7FD4">
      <w:pPr>
        <w:tabs>
          <w:tab w:val="left" w:pos="-1560"/>
          <w:tab w:val="right" w:pos="-993"/>
        </w:tabs>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14. Rażąco niska cena:</w:t>
      </w:r>
    </w:p>
    <w:p w:rsidR="009B7FD4" w:rsidRPr="009B7FD4" w:rsidRDefault="009B7FD4" w:rsidP="009B7FD4">
      <w:pPr>
        <w:numPr>
          <w:ilvl w:val="0"/>
          <w:numId w:val="18"/>
        </w:numPr>
        <w:tabs>
          <w:tab w:val="left" w:pos="-709"/>
        </w:tabs>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 od wartości zamówienia lub średniej arytmetycznej cen wszystkich złożonych ofert, Zamawiający zwraca się o udzielenie  wyjaśnień , w tym złożenie dowodów dot. elementów oferty mających wpływa na wysokość ceny.</w:t>
      </w:r>
    </w:p>
    <w:p w:rsidR="009B7FD4" w:rsidRPr="009B7FD4" w:rsidRDefault="009B7FD4" w:rsidP="009B7FD4">
      <w:pPr>
        <w:numPr>
          <w:ilvl w:val="0"/>
          <w:numId w:val="18"/>
        </w:numPr>
        <w:tabs>
          <w:tab w:val="left" w:pos="-709"/>
        </w:tabs>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Zamawiający, oceniając wyjaśnienia, weźmie pod uwagę obiektywne czynniki, </w:t>
      </w:r>
      <w:r w:rsidRPr="009B7FD4">
        <w:rPr>
          <w:rFonts w:ascii="Times New Roman" w:eastAsia="Times New Roman" w:hAnsi="Times New Roman" w:cs="Times New Roman"/>
          <w:sz w:val="24"/>
          <w:szCs w:val="20"/>
          <w:lang w:eastAsia="pl-PL"/>
        </w:rPr>
        <w:br/>
        <w:t>w szczególności oszczędność metody wykonania zamó</w:t>
      </w:r>
      <w:r w:rsidRPr="009B7FD4">
        <w:rPr>
          <w:rFonts w:ascii="Times New Roman" w:eastAsia="Times New Roman" w:hAnsi="Times New Roman" w:cs="Times New Roman"/>
          <w:sz w:val="24"/>
          <w:szCs w:val="20"/>
          <w:lang w:eastAsia="pl-PL"/>
        </w:rPr>
        <w:softHyphen/>
        <w:t>wienia, wybrane rozwiązania techniczne, wyjątkowo sprzyjające warunki wykonywania zamówienia dostępne dla Wykonawcy, oryginalności projektu wykonawcy,, kosztów pracy, których wartość nie może być niższa od minimalnego wynagrodzenia za pracę ustalonego na podst. art.2 ust.3-5 ustawy z dnia 10 października 2012r. o minimalnym wynagrodzeniu za pracę,</w:t>
      </w:r>
    </w:p>
    <w:p w:rsidR="009B7FD4" w:rsidRPr="009B7FD4" w:rsidRDefault="009B7FD4" w:rsidP="009B7FD4">
      <w:pPr>
        <w:numPr>
          <w:ilvl w:val="0"/>
          <w:numId w:val="18"/>
        </w:numPr>
        <w:tabs>
          <w:tab w:val="left" w:pos="-709"/>
        </w:tabs>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color w:val="000000"/>
          <w:sz w:val="24"/>
          <w:szCs w:val="20"/>
          <w:lang w:eastAsia="pl-PL"/>
        </w:rPr>
        <w:t>Zamawiający odrzuci ofertę Wykonawcy, który nie złożył wyjaśnień lub jeżeli dokonana ocena wyjaśnień potwierdzi, że oferta zawiera rażąco niską cenę w stosunku do przedmiotu zamówienia.</w:t>
      </w:r>
    </w:p>
    <w:p w:rsidR="009B7FD4" w:rsidRPr="009B7FD4" w:rsidRDefault="009B7FD4" w:rsidP="009B7FD4">
      <w:pPr>
        <w:tabs>
          <w:tab w:val="left" w:pos="709"/>
          <w:tab w:val="left" w:pos="993"/>
        </w:tabs>
        <w:spacing w:after="0" w:line="240" w:lineRule="auto"/>
        <w:jc w:val="both"/>
        <w:rPr>
          <w:rFonts w:ascii="Times New Roman" w:eastAsia="Times New Roman" w:hAnsi="Times New Roman" w:cs="Times New Roman"/>
          <w:sz w:val="24"/>
          <w:szCs w:val="20"/>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ind w:left="142" w:hanging="142"/>
        <w:jc w:val="both"/>
        <w:rPr>
          <w:rFonts w:ascii="Times New Roman" w:eastAsia="Times New Roman" w:hAnsi="Times New Roman" w:cs="Times New Roman"/>
          <w:b/>
          <w:sz w:val="28"/>
          <w:szCs w:val="20"/>
          <w:lang w:eastAsia="pl-PL"/>
        </w:rPr>
      </w:pPr>
      <w:r w:rsidRPr="009B7FD4">
        <w:rPr>
          <w:rFonts w:ascii="Times New Roman" w:eastAsia="Times New Roman" w:hAnsi="Times New Roman" w:cs="Times New Roman"/>
          <w:b/>
          <w:sz w:val="28"/>
          <w:szCs w:val="24"/>
          <w:lang w:eastAsia="pl-PL"/>
        </w:rPr>
        <w:t>VIII. Wymagania dotyczące wadium</w:t>
      </w:r>
    </w:p>
    <w:p w:rsidR="009B7FD4" w:rsidRPr="009B7FD4" w:rsidRDefault="009B7FD4" w:rsidP="009B7FD4">
      <w:pPr>
        <w:spacing w:before="60" w:after="60" w:line="240" w:lineRule="auto"/>
        <w:jc w:val="both"/>
        <w:rPr>
          <w:rFonts w:ascii="Times New Roman" w:eastAsia="Times New Roman" w:hAnsi="Times New Roman" w:cs="Times New Roman"/>
          <w:sz w:val="24"/>
          <w:szCs w:val="20"/>
          <w:lang w:eastAsia="pl-PL"/>
        </w:rPr>
      </w:pPr>
    </w:p>
    <w:p w:rsidR="009B7FD4" w:rsidRPr="009B7FD4" w:rsidRDefault="009B7FD4" w:rsidP="009B7FD4">
      <w:pPr>
        <w:spacing w:before="60" w:after="60" w:line="240" w:lineRule="auto"/>
        <w:jc w:val="both"/>
        <w:rPr>
          <w:rFonts w:ascii="Times New Roman" w:eastAsia="Times New Roman" w:hAnsi="Times New Roman" w:cs="Times New Roman"/>
          <w:b/>
          <w:bCs/>
          <w:sz w:val="24"/>
          <w:szCs w:val="20"/>
          <w:lang w:eastAsia="pl-PL"/>
        </w:rPr>
      </w:pPr>
      <w:r w:rsidRPr="009B7FD4">
        <w:rPr>
          <w:rFonts w:ascii="Times New Roman" w:eastAsia="Times New Roman" w:hAnsi="Times New Roman" w:cs="Times New Roman"/>
          <w:sz w:val="24"/>
          <w:szCs w:val="20"/>
          <w:lang w:eastAsia="pl-PL"/>
        </w:rPr>
        <w:t>1. Wysokość wadium Zamawiający ustalił w kwocie</w:t>
      </w:r>
      <w:r w:rsidRPr="009B7FD4">
        <w:rPr>
          <w:rFonts w:ascii="Times New Roman" w:eastAsia="Times New Roman" w:hAnsi="Times New Roman" w:cs="Times New Roman"/>
          <w:b/>
          <w:bCs/>
          <w:sz w:val="24"/>
          <w:szCs w:val="20"/>
          <w:lang w:eastAsia="pl-PL"/>
        </w:rPr>
        <w:t xml:space="preserve">: 20.000,00 zł </w:t>
      </w:r>
    </w:p>
    <w:p w:rsidR="009B7FD4" w:rsidRPr="009B7FD4" w:rsidRDefault="009B7FD4" w:rsidP="009B7FD4">
      <w:pPr>
        <w:spacing w:before="60" w:after="6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b/>
          <w:bCs/>
          <w:sz w:val="24"/>
          <w:szCs w:val="20"/>
          <w:lang w:eastAsia="pl-PL"/>
        </w:rPr>
        <w:t xml:space="preserve">   s</w:t>
      </w:r>
      <w:r w:rsidRPr="009B7FD4">
        <w:rPr>
          <w:rFonts w:ascii="Times New Roman" w:eastAsia="Times New Roman" w:hAnsi="Times New Roman" w:cs="Times New Roman"/>
          <w:sz w:val="24"/>
          <w:szCs w:val="20"/>
          <w:lang w:eastAsia="pl-PL"/>
        </w:rPr>
        <w:t>łownie:</w:t>
      </w:r>
      <w:r w:rsidRPr="009B7FD4">
        <w:rPr>
          <w:rFonts w:ascii="Times New Roman" w:eastAsia="Times New Roman" w:hAnsi="Times New Roman" w:cs="Times New Roman"/>
          <w:b/>
          <w:bCs/>
          <w:sz w:val="24"/>
          <w:szCs w:val="20"/>
          <w:lang w:eastAsia="pl-PL"/>
        </w:rPr>
        <w:t xml:space="preserve"> dwadzieścia tysięcy złotych 00/100</w:t>
      </w:r>
      <w:r w:rsidRPr="009B7FD4">
        <w:rPr>
          <w:rFonts w:ascii="Times New Roman" w:eastAsia="Times New Roman" w:hAnsi="Times New Roman" w:cs="Times New Roman"/>
          <w:sz w:val="24"/>
          <w:szCs w:val="20"/>
          <w:lang w:eastAsia="pl-PL"/>
        </w:rPr>
        <w:t xml:space="preserve">  </w:t>
      </w:r>
    </w:p>
    <w:p w:rsidR="009B7FD4" w:rsidRPr="009B7FD4" w:rsidRDefault="009B7FD4" w:rsidP="009B7FD4">
      <w:pPr>
        <w:spacing w:before="60" w:after="6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2. Miejsce wnoszenia wadium: </w:t>
      </w:r>
    </w:p>
    <w:p w:rsidR="009B7FD4" w:rsidRPr="009B7FD4" w:rsidRDefault="009B7FD4" w:rsidP="009B7FD4">
      <w:pPr>
        <w:rPr>
          <w:rFonts w:ascii="Times New Roman" w:hAnsi="Times New Roman" w:cs="Times New Roman"/>
          <w:b/>
          <w:sz w:val="24"/>
          <w:szCs w:val="24"/>
        </w:rPr>
      </w:pPr>
      <w:r w:rsidRPr="009B7FD4">
        <w:rPr>
          <w:rFonts w:ascii="Times New Roman" w:eastAsia="Times New Roman" w:hAnsi="Times New Roman" w:cs="Times New Roman"/>
          <w:sz w:val="24"/>
          <w:szCs w:val="20"/>
          <w:lang w:eastAsia="pl-PL"/>
        </w:rPr>
        <w:t>- w przypadku wnoszenia wadium w pieniądzu – przelew na konto Chrobrego Głogów S.A.  w Głogowie</w:t>
      </w:r>
      <w:r w:rsidRPr="009B7FD4">
        <w:rPr>
          <w:rFonts w:ascii="Times New Roman" w:eastAsia="Times New Roman" w:hAnsi="Times New Roman" w:cs="Times New Roman"/>
          <w:color w:val="FF0000"/>
          <w:sz w:val="24"/>
          <w:szCs w:val="20"/>
          <w:lang w:eastAsia="pl-PL"/>
        </w:rPr>
        <w:t xml:space="preserve"> </w:t>
      </w:r>
      <w:r w:rsidRPr="009B7FD4">
        <w:rPr>
          <w:rFonts w:ascii="Times New Roman" w:hAnsi="Times New Roman" w:cs="Times New Roman"/>
          <w:b/>
          <w:sz w:val="24"/>
          <w:szCs w:val="24"/>
        </w:rPr>
        <w:t>Nr  35 1240 1486 1111 0010 0699 9055</w:t>
      </w:r>
    </w:p>
    <w:p w:rsidR="009B7FD4" w:rsidRPr="009B7FD4" w:rsidRDefault="009B7FD4" w:rsidP="009B7FD4">
      <w:pPr>
        <w:rPr>
          <w:rFonts w:ascii="Times New Roman" w:hAnsi="Times New Roman" w:cs="Times New Roman"/>
          <w:b/>
          <w:sz w:val="24"/>
          <w:szCs w:val="24"/>
        </w:rPr>
      </w:pPr>
      <w:r w:rsidRPr="009B7FD4">
        <w:rPr>
          <w:rFonts w:ascii="Times New Roman" w:hAnsi="Times New Roman" w:cs="Times New Roman"/>
          <w:b/>
          <w:sz w:val="24"/>
          <w:szCs w:val="24"/>
        </w:rPr>
        <w:t xml:space="preserve">- </w:t>
      </w:r>
      <w:r w:rsidRPr="009B7FD4">
        <w:rPr>
          <w:rFonts w:ascii="Times New Roman" w:eastAsia="Times New Roman" w:hAnsi="Times New Roman" w:cs="Times New Roman"/>
          <w:sz w:val="24"/>
          <w:szCs w:val="20"/>
          <w:lang w:eastAsia="pl-PL"/>
        </w:rPr>
        <w:t xml:space="preserve">pozostałe formy dopuszczone w </w:t>
      </w:r>
      <w:proofErr w:type="spellStart"/>
      <w:r w:rsidRPr="009B7FD4">
        <w:rPr>
          <w:rFonts w:ascii="Times New Roman" w:eastAsia="Times New Roman" w:hAnsi="Times New Roman" w:cs="Times New Roman"/>
          <w:sz w:val="24"/>
          <w:szCs w:val="20"/>
          <w:lang w:eastAsia="pl-PL"/>
        </w:rPr>
        <w:t>pzp</w:t>
      </w:r>
      <w:proofErr w:type="spellEnd"/>
      <w:r w:rsidRPr="009B7FD4">
        <w:rPr>
          <w:rFonts w:ascii="Times New Roman" w:eastAsia="Times New Roman" w:hAnsi="Times New Roman" w:cs="Times New Roman"/>
          <w:sz w:val="24"/>
          <w:szCs w:val="20"/>
          <w:lang w:eastAsia="pl-PL"/>
        </w:rPr>
        <w:t>: należy składać w Sekretariacie Chrobrego Głogów S.A. w Głogowie - I  piętro.</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bCs/>
          <w:sz w:val="24"/>
          <w:szCs w:val="24"/>
          <w:lang w:eastAsia="pl-PL"/>
        </w:rPr>
        <w:t>3. Wadium może być wnoszone w formie</w:t>
      </w:r>
      <w:r w:rsidRPr="009B7FD4">
        <w:rPr>
          <w:rFonts w:ascii="Times New Roman" w:eastAsia="Times New Roman" w:hAnsi="Times New Roman" w:cs="Times New Roman"/>
          <w:sz w:val="24"/>
          <w:szCs w:val="24"/>
          <w:lang w:eastAsia="pl-PL"/>
        </w:rPr>
        <w:t xml:space="preserve">: poręczenia bankowego, poręczenia pieniężnego SKOK, gwarancji bankowej, gwarancji ubezpieczeniowej lub poręczeniach udzielanych przez </w:t>
      </w:r>
      <w:r w:rsidRPr="009B7FD4">
        <w:rPr>
          <w:rFonts w:ascii="Times New Roman" w:eastAsia="Times New Roman" w:hAnsi="Times New Roman" w:cs="Times New Roman"/>
          <w:sz w:val="24"/>
          <w:szCs w:val="24"/>
          <w:lang w:eastAsia="pl-PL"/>
        </w:rPr>
        <w:lastRenderedPageBreak/>
        <w:t xml:space="preserve">podmioty o których mowa w art. 6 ust. 3 pkt 4 lit. b ustawy z dnia 9 listopada 2000r. </w:t>
      </w:r>
      <w:r w:rsidRPr="009B7FD4">
        <w:rPr>
          <w:rFonts w:ascii="Times New Roman" w:eastAsia="Times New Roman" w:hAnsi="Times New Roman" w:cs="Times New Roman"/>
          <w:sz w:val="24"/>
          <w:szCs w:val="24"/>
          <w:lang w:eastAsia="pl-PL"/>
        </w:rPr>
        <w:br/>
        <w:t>o utworzeniu Polskiej Agencji Rozwoju Przed</w:t>
      </w:r>
      <w:r w:rsidRPr="009B7FD4">
        <w:rPr>
          <w:rFonts w:ascii="Times New Roman" w:eastAsia="Times New Roman" w:hAnsi="Times New Roman" w:cs="Times New Roman"/>
          <w:sz w:val="24"/>
          <w:szCs w:val="24"/>
          <w:lang w:eastAsia="pl-PL"/>
        </w:rPr>
        <w:softHyphen/>
        <w:t>siębiorczości,</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4. Z treści gwarancji powinno wynikać bezwarunkowe i nieodwołalne, na każde pisemne żądanie zgłoszone przez Zamawiającego w okresie związania ofertą, zobowiązanie gwaranta do wypłaty zamawiającemu pełnej kwoty wadium w okolicznościach określonych w art. 46 ust. 4a  i 5  ustawy. </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5.Treść gwarancji wadialnej musi zawierać następujące elementy:</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bCs/>
          <w:sz w:val="24"/>
          <w:szCs w:val="24"/>
          <w:lang w:eastAsia="pl-PL"/>
        </w:rPr>
        <w:t xml:space="preserve">a) </w:t>
      </w:r>
      <w:r w:rsidRPr="009B7FD4">
        <w:rPr>
          <w:rFonts w:ascii="Times New Roman" w:eastAsia="Times New Roman" w:hAnsi="Times New Roman" w:cs="Times New Roman"/>
          <w:sz w:val="24"/>
          <w:szCs w:val="20"/>
          <w:lang w:eastAsia="pl-PL"/>
        </w:rPr>
        <w:t>nazwa i adres Zamawiającego;</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b) określenie przedmiotu zamówienia;</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sz w:val="24"/>
          <w:szCs w:val="20"/>
          <w:lang w:eastAsia="pl-PL"/>
        </w:rPr>
        <w:t>c) nazwę i adres Wykonawcy.</w:t>
      </w:r>
    </w:p>
    <w:p w:rsidR="009B7FD4" w:rsidRPr="009B7FD4" w:rsidRDefault="009B7FD4" w:rsidP="009B7FD4">
      <w:pPr>
        <w:spacing w:after="0" w:line="240" w:lineRule="auto"/>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0"/>
          <w:lang w:eastAsia="pl-PL"/>
        </w:rPr>
        <w:t xml:space="preserve">6. Wadium musi być wniesione nie później niż do wyznaczonego terminu składania ofert. </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7. Wniesienie wadium w pieniądzu będzie skuteczne, jeżeli w podanym terminie rachunek bankowy Zamawiającego zostanie uznany pełną kwotą wymaganego wadium.</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8. Wykonawca, który nie wniesie wadium lub nie zabezpieczy oferty akceptowalną formą wadium w wyznaczonym terminie zostanie wykluczony z postępowania, a jego oferta zostanie odrzucona.</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9. Zamawiający zwróci niezwłocznie wadium wszystkim wykonawcom po wyborze oferty najkorzystniejszej, z wyjątkiem wykonawcy, którego oferta została wybrana, jako najkorzystniejsza, z zastrzeżeniem art. 46 ust. 4a ustawy .</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10. Zamawiający zatrzymuje wadium wraz z odsetkami jeżeli:</w:t>
      </w:r>
    </w:p>
    <w:p w:rsidR="009B7FD4" w:rsidRPr="009B7FD4" w:rsidRDefault="009B7FD4" w:rsidP="009B7F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 Wykonawca w odpowiedzi na wezwanie, o którym mowa w art. 26 ust. 3 ustawy, z przyczyn leżących po jego stronie ,nie złożył dokumentów lub oświadczeń, o których mowa w art. 25 ust. 1 ustawy, pełnomocnictw , listy podmiotów należących do tej samej grupy kapitałowej lub informacji o tym ,że nie należy do grupy kapitałowej lub nie wyraził zgody na poprawienie omyłki , o której mowa w art. 87 ust.2 p.3 ustawy, co spowodowało brak możliwości wybrania oferty złożonej przez wykonawcę jako najkorzystniejszej,</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b) odmówił podpisania umowy na warunkach określonych w ofercie,</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c) wykonawca nie wniósł wymaganego zabezpieczenia należytego wykonania umowy,</w:t>
      </w:r>
    </w:p>
    <w:p w:rsidR="009B7FD4" w:rsidRPr="009B7FD4" w:rsidRDefault="009B7FD4" w:rsidP="009B7FD4">
      <w:pPr>
        <w:spacing w:after="0" w:line="240" w:lineRule="auto"/>
        <w:ind w:left="180" w:hanging="18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d) zawarcie umowy w sprawie zamówienia publicznego stało się niemożliwe z przyczyn leżących po stronie wykonawcy,</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11. Zamawiający zwróci niezwłocznie wadium wszystkim wykonawcom po unieważnieniu postępowania o udzielenie niniejszego zamówienia publicznego, pod warunkiem, iż odwołanie zostało ostatecznie rozstrzygnięte lub upłynął termin do wnoszenia.</w:t>
      </w:r>
    </w:p>
    <w:p w:rsidR="009B7FD4" w:rsidRPr="009B7FD4" w:rsidRDefault="009B7FD4" w:rsidP="009B7FD4">
      <w:pPr>
        <w:tabs>
          <w:tab w:val="num" w:pos="360"/>
        </w:tabs>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ind w:left="142" w:hanging="142"/>
        <w:jc w:val="both"/>
        <w:rPr>
          <w:rFonts w:ascii="Times New Roman" w:eastAsia="Times New Roman" w:hAnsi="Times New Roman" w:cs="Times New Roman"/>
          <w:b/>
          <w:sz w:val="28"/>
          <w:szCs w:val="20"/>
          <w:lang w:eastAsia="pl-PL"/>
        </w:rPr>
      </w:pPr>
      <w:r w:rsidRPr="009B7FD4">
        <w:rPr>
          <w:rFonts w:ascii="Times New Roman" w:eastAsia="Times New Roman" w:hAnsi="Times New Roman" w:cs="Times New Roman"/>
          <w:b/>
          <w:sz w:val="28"/>
          <w:szCs w:val="24"/>
          <w:lang w:eastAsia="pl-PL"/>
        </w:rPr>
        <w:t>IX. Termin związania ofertą.</w:t>
      </w:r>
    </w:p>
    <w:p w:rsidR="009B7FD4" w:rsidRPr="009B7FD4" w:rsidRDefault="009B7FD4" w:rsidP="009B7FD4">
      <w:pPr>
        <w:spacing w:after="0" w:line="240" w:lineRule="auto"/>
        <w:ind w:left="142" w:hanging="142"/>
        <w:jc w:val="both"/>
        <w:rPr>
          <w:rFonts w:ascii="Arial" w:eastAsia="Times New Roman" w:hAnsi="Arial" w:cs="Times New Roman"/>
          <w:sz w:val="16"/>
          <w:szCs w:val="20"/>
          <w:lang w:eastAsia="pl-PL"/>
        </w:rPr>
      </w:pPr>
    </w:p>
    <w:p w:rsidR="009B7FD4" w:rsidRPr="009B7FD4" w:rsidRDefault="009B7FD4" w:rsidP="009B7FD4">
      <w:pPr>
        <w:numPr>
          <w:ilvl w:val="0"/>
          <w:numId w:val="19"/>
        </w:numPr>
        <w:spacing w:after="0" w:line="240" w:lineRule="auto"/>
        <w:ind w:left="284" w:hanging="284"/>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Wykonawca składając ofertę pozostaje nią związany przez okres 30 dni. Bieg terminu związania ofertą rozpoczyna się w dniu wskazanym jako termin składania ofert.</w:t>
      </w:r>
    </w:p>
    <w:p w:rsidR="009B7FD4" w:rsidRPr="009B7FD4" w:rsidRDefault="009B7FD4" w:rsidP="009B7FD4">
      <w:pPr>
        <w:numPr>
          <w:ilvl w:val="0"/>
          <w:numId w:val="19"/>
        </w:numPr>
        <w:spacing w:after="0" w:line="240" w:lineRule="auto"/>
        <w:ind w:left="284" w:hanging="284"/>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Zamawiający może tylko raz, co najmniej na 3 dni przed upływem terminu związania ofertą zwrócić się do Wykonawców o wyrażenie zgody na przedłużenie tego terminu                o oznaczony okres, nie dłuższy niż 60 dni.</w:t>
      </w:r>
    </w:p>
    <w:p w:rsidR="009B7FD4" w:rsidRPr="009B7FD4" w:rsidRDefault="009B7FD4" w:rsidP="009B7FD4">
      <w:pPr>
        <w:numPr>
          <w:ilvl w:val="0"/>
          <w:numId w:val="19"/>
        </w:numPr>
        <w:spacing w:after="0" w:line="240" w:lineRule="auto"/>
        <w:ind w:left="284" w:hanging="284"/>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Wykonawca samodzielnie może przedłużyć termin związania ofertą.</w:t>
      </w:r>
    </w:p>
    <w:p w:rsidR="009B7FD4" w:rsidRPr="009B7FD4" w:rsidRDefault="009B7FD4" w:rsidP="009B7FD4">
      <w:pPr>
        <w:numPr>
          <w:ilvl w:val="0"/>
          <w:numId w:val="19"/>
        </w:numPr>
        <w:spacing w:after="0" w:line="240" w:lineRule="auto"/>
        <w:ind w:left="284" w:hanging="284"/>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Przed wyborem oferty najkorzystniejszej, przedłużenie okresu związania ofertą musi być wyrażone na piśmie i jest dopuszczalne tylko z przedłużeniem okresu ważności wadium albo, jeżeli nie jest to możliwe, z wniesieniem nowego wadium na przedłużony okres związania ofertą.</w:t>
      </w:r>
    </w:p>
    <w:p w:rsidR="009B7FD4" w:rsidRPr="009B7FD4" w:rsidRDefault="009B7FD4" w:rsidP="009B7FD4">
      <w:pPr>
        <w:numPr>
          <w:ilvl w:val="0"/>
          <w:numId w:val="19"/>
        </w:numPr>
        <w:spacing w:after="0" w:line="240" w:lineRule="auto"/>
        <w:ind w:left="284" w:hanging="284"/>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Po wyborze oferty najkorzystniejszej, przedłużenie okresu związania ofertą wraz </w:t>
      </w:r>
      <w:r w:rsidRPr="009B7FD4">
        <w:rPr>
          <w:rFonts w:ascii="Times New Roman" w:eastAsia="Times New Roman" w:hAnsi="Times New Roman" w:cs="Times New Roman"/>
          <w:sz w:val="24"/>
          <w:szCs w:val="24"/>
          <w:lang w:eastAsia="pl-PL"/>
        </w:rPr>
        <w:br/>
        <w:t>z przedłużeniem ważności wadium dotyczy jedynie wykonawcy, którego oferta została wybrana, jako najkorzystniejsza.</w:t>
      </w:r>
    </w:p>
    <w:p w:rsidR="009B7FD4" w:rsidRPr="009B7FD4" w:rsidRDefault="009B7FD4" w:rsidP="009B7FD4">
      <w:pPr>
        <w:numPr>
          <w:ilvl w:val="0"/>
          <w:numId w:val="19"/>
        </w:numPr>
        <w:spacing w:after="0" w:line="240" w:lineRule="auto"/>
        <w:ind w:left="284" w:hanging="284"/>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lastRenderedPageBreak/>
        <w:t>Wniesienie odwołania po upływie terminu składania ofert zawiesza bieg terminu związania ofertą do czasu jego rozstrzygnięcia.</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eastAsia="Times New Roman" w:hAnsi="Times New Roman" w:cs="Times New Roman"/>
          <w:b/>
          <w:sz w:val="28"/>
          <w:szCs w:val="20"/>
          <w:lang w:eastAsia="pl-PL"/>
        </w:rPr>
      </w:pPr>
      <w:r w:rsidRPr="009B7FD4">
        <w:rPr>
          <w:rFonts w:ascii="Times New Roman" w:eastAsia="Times New Roman" w:hAnsi="Times New Roman" w:cs="Times New Roman"/>
          <w:b/>
          <w:sz w:val="28"/>
          <w:szCs w:val="24"/>
          <w:lang w:eastAsia="pl-PL"/>
        </w:rPr>
        <w:t>X. Sposób przygotowania oferty.</w:t>
      </w:r>
    </w:p>
    <w:p w:rsidR="009B7FD4" w:rsidRPr="009B7FD4" w:rsidRDefault="009B7FD4" w:rsidP="009B7FD4">
      <w:pPr>
        <w:spacing w:after="0" w:line="240" w:lineRule="auto"/>
        <w:jc w:val="both"/>
        <w:rPr>
          <w:rFonts w:ascii="Arial" w:eastAsia="Times New Roman" w:hAnsi="Arial" w:cs="Times New Roman"/>
          <w:sz w:val="16"/>
          <w:szCs w:val="20"/>
          <w:lang w:eastAsia="pl-PL"/>
        </w:rPr>
      </w:pPr>
    </w:p>
    <w:p w:rsidR="009B7FD4" w:rsidRPr="009B7FD4" w:rsidRDefault="009B7FD4" w:rsidP="009B7FD4">
      <w:pPr>
        <w:numPr>
          <w:ilvl w:val="0"/>
          <w:numId w:val="48"/>
        </w:numPr>
        <w:spacing w:after="0" w:line="24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0"/>
          <w:lang w:eastAsia="pl-PL"/>
        </w:rPr>
        <w:t>Ofertę należy złożyć w opakowaniu opisanym następująco :</w:t>
      </w:r>
    </w:p>
    <w:p w:rsidR="009B7FD4" w:rsidRPr="009B7FD4" w:rsidRDefault="009B7FD4" w:rsidP="009B7FD4">
      <w:pPr>
        <w:spacing w:after="0" w:line="240" w:lineRule="auto"/>
        <w:jc w:val="both"/>
        <w:rPr>
          <w:rFonts w:ascii="Times New Roman" w:eastAsia="Times New Roman" w:hAnsi="Times New Roman" w:cs="Times New Roman"/>
          <w:b/>
          <w:sz w:val="24"/>
          <w:szCs w:val="20"/>
          <w:lang w:eastAsia="pl-PL"/>
        </w:rPr>
      </w:pPr>
    </w:p>
    <w:tbl>
      <w:tblPr>
        <w:tblW w:w="0" w:type="auto"/>
        <w:tblInd w:w="353"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8820"/>
      </w:tblGrid>
      <w:tr w:rsidR="009B7FD4" w:rsidRPr="009B7FD4" w:rsidTr="00BB71A5">
        <w:trPr>
          <w:trHeight w:val="1276"/>
        </w:trPr>
        <w:tc>
          <w:tcPr>
            <w:tcW w:w="8820" w:type="dxa"/>
            <w:tcBorders>
              <w:top w:val="single" w:sz="8" w:space="0" w:color="auto"/>
              <w:left w:val="single" w:sz="8" w:space="0" w:color="auto"/>
              <w:bottom w:val="single" w:sz="8" w:space="0" w:color="auto"/>
              <w:right w:val="single" w:sz="8" w:space="0" w:color="auto"/>
            </w:tcBorders>
          </w:tcPr>
          <w:p w:rsidR="009B7FD4" w:rsidRPr="009B7FD4" w:rsidRDefault="009B7FD4" w:rsidP="009B7FD4">
            <w:pPr>
              <w:tabs>
                <w:tab w:val="left" w:pos="709"/>
                <w:tab w:val="left" w:pos="993"/>
              </w:tabs>
              <w:spacing w:after="0" w:line="240" w:lineRule="auto"/>
              <w:ind w:left="360"/>
              <w:jc w:val="both"/>
              <w:rPr>
                <w:rFonts w:ascii="Times New Roman" w:eastAsia="Calibri-Identity-H" w:hAnsi="Times New Roman" w:cs="Times New Roman"/>
                <w:b/>
                <w:sz w:val="24"/>
                <w:szCs w:val="24"/>
              </w:rPr>
            </w:pPr>
          </w:p>
          <w:p w:rsidR="009B7FD4" w:rsidRPr="009B7FD4" w:rsidRDefault="009B7FD4" w:rsidP="009B7FD4">
            <w:pPr>
              <w:tabs>
                <w:tab w:val="left" w:pos="709"/>
                <w:tab w:val="left" w:pos="993"/>
              </w:tabs>
              <w:spacing w:after="0" w:line="240" w:lineRule="auto"/>
              <w:ind w:left="360"/>
              <w:jc w:val="both"/>
              <w:rPr>
                <w:rFonts w:ascii="Times New Roman" w:eastAsia="Times New Roman" w:hAnsi="Times New Roman" w:cs="Times New Roman"/>
                <w:bCs/>
                <w:color w:val="FF0000"/>
                <w:sz w:val="24"/>
                <w:szCs w:val="20"/>
                <w:lang w:eastAsia="pl-PL"/>
              </w:rPr>
            </w:pPr>
            <w:r w:rsidRPr="009B7FD4">
              <w:rPr>
                <w:rFonts w:ascii="Times New Roman" w:eastAsia="Times New Roman" w:hAnsi="Times New Roman" w:cs="Times New Roman"/>
                <w:b/>
                <w:sz w:val="24"/>
                <w:szCs w:val="24"/>
                <w:lang w:eastAsia="pl-PL"/>
              </w:rPr>
              <w:t>Adres Zamawiającego</w:t>
            </w:r>
            <w:r w:rsidRPr="009B7FD4">
              <w:rPr>
                <w:rFonts w:ascii="Times New Roman" w:eastAsia="Times New Roman" w:hAnsi="Times New Roman" w:cs="Times New Roman"/>
                <w:bCs/>
                <w:sz w:val="24"/>
                <w:szCs w:val="24"/>
                <w:lang w:eastAsia="pl-PL"/>
              </w:rPr>
              <w:t xml:space="preserve">: </w:t>
            </w:r>
          </w:p>
          <w:p w:rsidR="009B7FD4" w:rsidRPr="009B7FD4" w:rsidRDefault="009B7FD4" w:rsidP="009B7FD4">
            <w:pPr>
              <w:spacing w:after="0" w:line="240" w:lineRule="auto"/>
              <w:jc w:val="center"/>
              <w:rPr>
                <w:rFonts w:ascii="Times New Roman" w:eastAsia="Times New Roman" w:hAnsi="Times New Roman" w:cs="Times New Roman"/>
                <w:b/>
                <w:iCs/>
                <w:sz w:val="28"/>
                <w:szCs w:val="28"/>
                <w:lang w:eastAsia="pl-PL"/>
              </w:rPr>
            </w:pPr>
            <w:r w:rsidRPr="009B7FD4">
              <w:rPr>
                <w:rFonts w:ascii="Times New Roman" w:eastAsia="Times New Roman" w:hAnsi="Times New Roman" w:cs="Times New Roman"/>
                <w:b/>
                <w:bCs/>
                <w:sz w:val="24"/>
                <w:szCs w:val="20"/>
                <w:lang w:eastAsia="pl-PL"/>
              </w:rPr>
              <w:t xml:space="preserve"> „Oferta </w:t>
            </w:r>
            <w:r w:rsidRPr="009B7FD4">
              <w:rPr>
                <w:rFonts w:ascii="Times New Roman" w:eastAsia="Times New Roman" w:hAnsi="Times New Roman" w:cs="Times New Roman"/>
                <w:b/>
                <w:bCs/>
                <w:sz w:val="24"/>
                <w:szCs w:val="24"/>
                <w:lang w:eastAsia="pl-PL"/>
              </w:rPr>
              <w:t xml:space="preserve">- </w:t>
            </w:r>
            <w:r w:rsidRPr="009B7FD4">
              <w:rPr>
                <w:rFonts w:ascii="Times New Roman" w:eastAsia="Calibri-Identity-H" w:hAnsi="Times New Roman" w:cs="Times New Roman"/>
                <w:b/>
                <w:sz w:val="24"/>
                <w:szCs w:val="24"/>
              </w:rPr>
              <w:t xml:space="preserve">Remont elewacji Hali Widowiskowo-Sportowej wraz z montażem iluminacji </w:t>
            </w:r>
            <w:r w:rsidRPr="009B7FD4">
              <w:rPr>
                <w:rFonts w:ascii="Times New Roman" w:eastAsia="Times New Roman" w:hAnsi="Times New Roman" w:cs="Times New Roman"/>
                <w:b/>
                <w:sz w:val="24"/>
                <w:szCs w:val="20"/>
                <w:lang w:eastAsia="pl-PL"/>
              </w:rPr>
              <w:t>zewnętrznej zlokalizowanej przy ul. Wita Stwosza 1 w Głogowie</w:t>
            </w:r>
            <w:r w:rsidRPr="009B7FD4">
              <w:rPr>
                <w:rFonts w:ascii="Times New Roman" w:eastAsia="Calibri-Identity-H" w:hAnsi="Times New Roman" w:cs="Times New Roman"/>
                <w:b/>
                <w:sz w:val="24"/>
                <w:szCs w:val="24"/>
              </w:rPr>
              <w:t>.</w:t>
            </w:r>
          </w:p>
          <w:p w:rsidR="009B7FD4" w:rsidRPr="009B7FD4" w:rsidRDefault="009B7FD4" w:rsidP="009B7FD4">
            <w:pPr>
              <w:keepNext/>
              <w:spacing w:after="0" w:line="240" w:lineRule="auto"/>
              <w:ind w:left="180"/>
              <w:jc w:val="both"/>
              <w:rPr>
                <w:rFonts w:ascii="Times New Roman" w:eastAsia="Times New Roman" w:hAnsi="Times New Roman" w:cs="Times New Roman"/>
                <w:b/>
                <w:bCs/>
                <w:sz w:val="24"/>
                <w:szCs w:val="24"/>
                <w:lang w:eastAsia="pl-PL"/>
              </w:rPr>
            </w:pPr>
          </w:p>
          <w:p w:rsidR="009B7FD4" w:rsidRPr="009B7FD4" w:rsidRDefault="00CA2632" w:rsidP="009B7FD4">
            <w:pPr>
              <w:tabs>
                <w:tab w:val="left" w:pos="7"/>
              </w:tabs>
              <w:spacing w:after="0" w:line="240" w:lineRule="auto"/>
              <w:ind w:left="360"/>
              <w:jc w:val="both"/>
              <w:rPr>
                <w:rFonts w:ascii="Times New Roman" w:eastAsia="Times New Roman" w:hAnsi="Times New Roman" w:cs="Times New Roman"/>
                <w:sz w:val="24"/>
                <w:szCs w:val="20"/>
                <w:lang w:eastAsia="pl-PL"/>
              </w:rPr>
            </w:pPr>
            <w:r>
              <w:rPr>
                <w:rFonts w:ascii="Times New Roman" w:eastAsia="Times New Roman" w:hAnsi="Times New Roman" w:cs="Times New Roman"/>
                <w:b/>
                <w:sz w:val="24"/>
                <w:szCs w:val="24"/>
                <w:lang w:eastAsia="pl-PL"/>
              </w:rPr>
              <w:t>Nie otwierać przed 21.08.2015 godz. 14.30</w:t>
            </w:r>
          </w:p>
          <w:p w:rsidR="009B7FD4" w:rsidRPr="009B7FD4" w:rsidRDefault="009B7FD4" w:rsidP="009B7FD4">
            <w:pPr>
              <w:tabs>
                <w:tab w:val="left" w:pos="7"/>
              </w:tabs>
              <w:spacing w:after="0" w:line="240" w:lineRule="auto"/>
              <w:ind w:left="360"/>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Nazwa i adres składającego ofertę.........................................................................</w:t>
            </w:r>
          </w:p>
          <w:p w:rsidR="009B7FD4" w:rsidRPr="009B7FD4" w:rsidRDefault="009B7FD4" w:rsidP="009B7FD4">
            <w:pPr>
              <w:tabs>
                <w:tab w:val="left" w:pos="7"/>
              </w:tabs>
              <w:spacing w:after="0" w:line="240" w:lineRule="auto"/>
              <w:ind w:left="360"/>
              <w:jc w:val="both"/>
              <w:rPr>
                <w:rFonts w:ascii="Times New Roman" w:eastAsia="Times New Roman" w:hAnsi="Times New Roman" w:cs="Times New Roman"/>
                <w:b/>
                <w:sz w:val="24"/>
                <w:szCs w:val="20"/>
                <w:lang w:eastAsia="pl-PL"/>
              </w:rPr>
            </w:pPr>
          </w:p>
        </w:tc>
      </w:tr>
    </w:tbl>
    <w:p w:rsidR="009B7FD4" w:rsidRPr="009B7FD4" w:rsidRDefault="009B7FD4" w:rsidP="009B7FD4">
      <w:pPr>
        <w:tabs>
          <w:tab w:val="num" w:pos="709"/>
        </w:tabs>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tabs>
          <w:tab w:val="num" w:pos="709"/>
        </w:tabs>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2)  dokumenty oferty powinny być złożone wewnątrz opakowania;</w:t>
      </w:r>
    </w:p>
    <w:p w:rsidR="009B7FD4" w:rsidRPr="009B7FD4" w:rsidRDefault="009B7FD4" w:rsidP="009B7FD4">
      <w:pPr>
        <w:tabs>
          <w:tab w:val="num" w:pos="709"/>
          <w:tab w:val="left" w:pos="4253"/>
        </w:tabs>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3) opakowanie oferty powinno być zamknięte i zabezpieczone przed bezśladowym jej otworzeniem, gwarantujące zachowanie poufności jej treści do czasu otwarcia;</w:t>
      </w:r>
    </w:p>
    <w:p w:rsidR="009B7FD4" w:rsidRPr="009B7FD4" w:rsidRDefault="009B7FD4" w:rsidP="009B7FD4">
      <w:pPr>
        <w:tabs>
          <w:tab w:val="num" w:pos="709"/>
          <w:tab w:val="left" w:pos="4253"/>
        </w:tabs>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4) wszelkie poprawki powinny być parafowane przez osobę uprawnioną;</w:t>
      </w:r>
    </w:p>
    <w:p w:rsidR="009B7FD4" w:rsidRPr="009B7FD4" w:rsidRDefault="009B7FD4" w:rsidP="009B7FD4">
      <w:pPr>
        <w:tabs>
          <w:tab w:val="num" w:pos="709"/>
          <w:tab w:val="left" w:pos="4253"/>
        </w:tabs>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5) dokumenty sporządzone przez wykonawcę powinny być podpisane przez osobę uprawnioną;</w:t>
      </w:r>
    </w:p>
    <w:p w:rsidR="009B7FD4" w:rsidRPr="009B7FD4" w:rsidRDefault="009B7FD4" w:rsidP="009B7FD4">
      <w:pPr>
        <w:tabs>
          <w:tab w:val="num" w:pos="709"/>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6) oferta winna być napisana w języku polskim, na maszynie do pisania, komputerze lub inną trwałą i czytelną techniką;</w:t>
      </w:r>
    </w:p>
    <w:p w:rsidR="009B7FD4" w:rsidRPr="009B7FD4" w:rsidRDefault="009B7FD4" w:rsidP="009B7FD4">
      <w:pPr>
        <w:tabs>
          <w:tab w:val="num" w:pos="709"/>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7) zmiany w złożonej już ofercie, mogą zostać dokonane przez Wykonawcę wyłącznie przed upływem terminu składania ofert;</w:t>
      </w:r>
    </w:p>
    <w:p w:rsidR="009B7FD4" w:rsidRPr="009B7FD4" w:rsidRDefault="009B7FD4" w:rsidP="009B7FD4">
      <w:pPr>
        <w:tabs>
          <w:tab w:val="num" w:pos="709"/>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8) ofertę można wycofać tylko przed upływem terminu składania ofert;</w:t>
      </w:r>
    </w:p>
    <w:p w:rsidR="009B7FD4" w:rsidRPr="009B7FD4" w:rsidRDefault="009B7FD4" w:rsidP="009B7FD4">
      <w:pPr>
        <w:tabs>
          <w:tab w:val="num" w:pos="709"/>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zmiana oferty lub jej wycofanie następuje na takich samych zasadach, jak jej składanie                       z dopiskiem na kopercie „ZMIANA” lub „WYCOFANIE”</w:t>
      </w:r>
    </w:p>
    <w:p w:rsidR="009B7FD4" w:rsidRPr="009B7FD4" w:rsidRDefault="009B7FD4" w:rsidP="009B7FD4">
      <w:pPr>
        <w:spacing w:after="0" w:line="240" w:lineRule="auto"/>
        <w:ind w:left="360" w:right="-6" w:hanging="360"/>
        <w:jc w:val="both"/>
        <w:rPr>
          <w:rFonts w:ascii="Times New Roman" w:eastAsia="Times New Roman" w:hAnsi="Times New Roman" w:cs="Times New Roman"/>
          <w:b/>
          <w:iCs/>
          <w:sz w:val="24"/>
          <w:szCs w:val="24"/>
          <w:lang w:eastAsia="pl-PL"/>
        </w:rPr>
      </w:pPr>
      <w:r w:rsidRPr="009B7FD4">
        <w:rPr>
          <w:rFonts w:ascii="Times New Roman" w:eastAsia="Times New Roman" w:hAnsi="Times New Roman" w:cs="Times New Roman"/>
          <w:b/>
          <w:iCs/>
          <w:sz w:val="24"/>
          <w:szCs w:val="24"/>
          <w:lang w:eastAsia="pl-PL"/>
        </w:rPr>
        <w:t xml:space="preserve">9) Wykonawca może złożyć tylko </w:t>
      </w:r>
      <w:r w:rsidRPr="009B7FD4">
        <w:rPr>
          <w:rFonts w:ascii="Times New Roman" w:eastAsia="Times New Roman" w:hAnsi="Times New Roman" w:cs="Times New Roman"/>
          <w:iCs/>
          <w:sz w:val="24"/>
          <w:szCs w:val="24"/>
          <w:lang w:eastAsia="pl-PL"/>
        </w:rPr>
        <w:t>jedną ofertę</w:t>
      </w:r>
      <w:r w:rsidRPr="009B7FD4">
        <w:rPr>
          <w:rFonts w:ascii="Times New Roman" w:eastAsia="Times New Roman" w:hAnsi="Times New Roman" w:cs="Times New Roman"/>
          <w:b/>
          <w:iCs/>
          <w:sz w:val="24"/>
          <w:szCs w:val="24"/>
          <w:lang w:eastAsia="pl-PL"/>
        </w:rPr>
        <w:t xml:space="preserve"> przygotowaną według wymagań określonych w niniejszej SIWZ;</w:t>
      </w:r>
    </w:p>
    <w:p w:rsidR="009B7FD4" w:rsidRPr="009B7FD4" w:rsidRDefault="009B7FD4" w:rsidP="009B7FD4">
      <w:pPr>
        <w:tabs>
          <w:tab w:val="num" w:pos="709"/>
        </w:tabs>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 dokumenty oferty powinny być złożone wewnątrz opakowania;</w:t>
      </w:r>
    </w:p>
    <w:p w:rsidR="009B7FD4" w:rsidRPr="009B7FD4" w:rsidRDefault="009B7FD4" w:rsidP="009B7FD4">
      <w:pPr>
        <w:spacing w:after="0" w:line="240" w:lineRule="auto"/>
        <w:ind w:right="57"/>
        <w:jc w:val="both"/>
        <w:rPr>
          <w:rFonts w:ascii="Arial" w:eastAsia="Times New Roman" w:hAnsi="Arial" w:cs="Arial"/>
          <w:b/>
          <w:i/>
          <w:sz w:val="24"/>
          <w:szCs w:val="24"/>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tabs>
          <w:tab w:val="left" w:pos="-1276"/>
          <w:tab w:val="left" w:pos="-851"/>
          <w:tab w:val="left" w:pos="0"/>
        </w:tabs>
        <w:spacing w:after="0" w:line="240" w:lineRule="auto"/>
        <w:jc w:val="both"/>
        <w:rPr>
          <w:rFonts w:ascii="Times New Roman" w:eastAsia="Times New Roman" w:hAnsi="Times New Roman" w:cs="Times New Roman"/>
          <w:b/>
          <w:sz w:val="28"/>
          <w:szCs w:val="20"/>
          <w:lang w:eastAsia="pl-PL"/>
        </w:rPr>
      </w:pPr>
      <w:r w:rsidRPr="009B7FD4">
        <w:rPr>
          <w:rFonts w:ascii="Times New Roman" w:eastAsia="Times New Roman" w:hAnsi="Times New Roman" w:cs="Times New Roman"/>
          <w:b/>
          <w:sz w:val="28"/>
          <w:szCs w:val="24"/>
          <w:lang w:eastAsia="pl-PL"/>
        </w:rPr>
        <w:t>XI. Miejsce oraz termin składania i otwarcia ofert.</w:t>
      </w:r>
    </w:p>
    <w:p w:rsidR="009B7FD4" w:rsidRPr="009B7FD4" w:rsidRDefault="009B7FD4" w:rsidP="009B7FD4">
      <w:pPr>
        <w:tabs>
          <w:tab w:val="left" w:pos="-1276"/>
          <w:tab w:val="left" w:pos="-851"/>
          <w:tab w:val="left" w:pos="284"/>
        </w:tabs>
        <w:spacing w:after="0" w:line="240" w:lineRule="auto"/>
        <w:jc w:val="both"/>
        <w:rPr>
          <w:rFonts w:ascii="Arial" w:eastAsia="Times New Roman" w:hAnsi="Arial" w:cs="Times New Roman"/>
          <w:szCs w:val="20"/>
          <w:lang w:eastAsia="pl-PL"/>
        </w:rPr>
      </w:pPr>
    </w:p>
    <w:p w:rsidR="009B7FD4" w:rsidRPr="009B7FD4" w:rsidRDefault="009B7FD4" w:rsidP="009B7FD4">
      <w:pPr>
        <w:numPr>
          <w:ilvl w:val="1"/>
          <w:numId w:val="20"/>
        </w:numPr>
        <w:tabs>
          <w:tab w:val="left" w:pos="-993"/>
          <w:tab w:val="left" w:pos="540"/>
        </w:tabs>
        <w:spacing w:after="0" w:line="240" w:lineRule="auto"/>
        <w:ind w:left="567"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Ofert</w:t>
      </w:r>
      <w:r w:rsidR="00CA2632">
        <w:rPr>
          <w:rFonts w:ascii="Times New Roman" w:eastAsia="Times New Roman" w:hAnsi="Times New Roman" w:cs="Times New Roman"/>
          <w:sz w:val="24"/>
          <w:szCs w:val="20"/>
          <w:lang w:eastAsia="pl-PL"/>
        </w:rPr>
        <w:t>y należy składać do dnia 21.08.2015 do godziny 14.15</w:t>
      </w:r>
      <w:r w:rsidRPr="009B7FD4">
        <w:rPr>
          <w:rFonts w:ascii="Times New Roman" w:eastAsia="Times New Roman" w:hAnsi="Times New Roman" w:cs="Times New Roman"/>
          <w:sz w:val="24"/>
          <w:szCs w:val="20"/>
          <w:lang w:eastAsia="pl-PL"/>
        </w:rPr>
        <w:t xml:space="preserve"> w sekretariacie Chrobrego Głogów S.A. w Głogowie.</w:t>
      </w:r>
    </w:p>
    <w:p w:rsidR="009B7FD4" w:rsidRPr="009B7FD4" w:rsidRDefault="009B7FD4" w:rsidP="009B7FD4">
      <w:pPr>
        <w:numPr>
          <w:ilvl w:val="1"/>
          <w:numId w:val="20"/>
        </w:numPr>
        <w:tabs>
          <w:tab w:val="left" w:pos="-993"/>
          <w:tab w:val="left" w:pos="540"/>
        </w:tabs>
        <w:spacing w:after="0" w:line="240" w:lineRule="auto"/>
        <w:ind w:left="567"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Komisyjne otwarc</w:t>
      </w:r>
      <w:r w:rsidR="00CA2632">
        <w:rPr>
          <w:rFonts w:ascii="Times New Roman" w:eastAsia="Times New Roman" w:hAnsi="Times New Roman" w:cs="Times New Roman"/>
          <w:sz w:val="24"/>
          <w:szCs w:val="20"/>
          <w:lang w:eastAsia="pl-PL"/>
        </w:rPr>
        <w:t>ie ofert nastąpi dnia 21.08</w:t>
      </w:r>
      <w:r w:rsidRPr="009B7FD4">
        <w:rPr>
          <w:rFonts w:ascii="Times New Roman" w:eastAsia="Times New Roman" w:hAnsi="Times New Roman" w:cs="Times New Roman"/>
          <w:sz w:val="24"/>
          <w:szCs w:val="20"/>
          <w:lang w:eastAsia="pl-PL"/>
        </w:rPr>
        <w:t>.2015 o godzinie 14.30 w sekretariacie Chrobrego Głogów S.A. w Głogowie.</w:t>
      </w:r>
    </w:p>
    <w:p w:rsidR="009B7FD4" w:rsidRPr="009B7FD4" w:rsidRDefault="009B7FD4" w:rsidP="009B7FD4">
      <w:pPr>
        <w:numPr>
          <w:ilvl w:val="1"/>
          <w:numId w:val="20"/>
        </w:numPr>
        <w:tabs>
          <w:tab w:val="left" w:pos="-993"/>
          <w:tab w:val="left" w:pos="540"/>
        </w:tabs>
        <w:spacing w:after="0" w:line="240" w:lineRule="auto"/>
        <w:ind w:left="567"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Otwarcie ofert jest jawne i następuje w dniu składania ofert, bezpośrednio po upływie terminu do ich składania.</w:t>
      </w:r>
    </w:p>
    <w:p w:rsidR="009B7FD4" w:rsidRPr="009B7FD4" w:rsidRDefault="009B7FD4" w:rsidP="009B7FD4">
      <w:pPr>
        <w:numPr>
          <w:ilvl w:val="1"/>
          <w:numId w:val="20"/>
        </w:numPr>
        <w:tabs>
          <w:tab w:val="left" w:pos="-993"/>
          <w:tab w:val="left" w:pos="540"/>
        </w:tabs>
        <w:spacing w:after="0" w:line="240" w:lineRule="auto"/>
        <w:ind w:left="567"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Bezpośrednio przed otwarciem ofert zamawiający poda kwotę, jaką zamierza przeznaczyć na wykonanie zamówienia.</w:t>
      </w:r>
    </w:p>
    <w:p w:rsidR="009B7FD4" w:rsidRPr="009B7FD4" w:rsidRDefault="009B7FD4" w:rsidP="009B7FD4">
      <w:pPr>
        <w:numPr>
          <w:ilvl w:val="1"/>
          <w:numId w:val="20"/>
        </w:numPr>
        <w:tabs>
          <w:tab w:val="left" w:pos="-993"/>
          <w:tab w:val="left" w:pos="540"/>
        </w:tabs>
        <w:spacing w:after="0" w:line="240" w:lineRule="auto"/>
        <w:ind w:left="567"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Podczas otwarcia ofert zamawiający poda nazwy i adresy wykonawców, a także informacje dotyczące proponowanej ceny i okresu gwarancji.</w:t>
      </w:r>
    </w:p>
    <w:p w:rsidR="009B7FD4" w:rsidRPr="009B7FD4" w:rsidRDefault="009B7FD4" w:rsidP="009B7FD4">
      <w:pPr>
        <w:numPr>
          <w:ilvl w:val="1"/>
          <w:numId w:val="20"/>
        </w:numPr>
        <w:tabs>
          <w:tab w:val="left" w:pos="-993"/>
          <w:tab w:val="left" w:pos="540"/>
        </w:tabs>
        <w:spacing w:after="0" w:line="240" w:lineRule="auto"/>
        <w:ind w:left="567"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W przypadku, gdy wykonawca nie był obecny przy otwarciu ofert, na jego wniosek zamawiający niezwłocznie prześle informację, o której mowa w ust. 4.</w:t>
      </w:r>
    </w:p>
    <w:p w:rsidR="009B7FD4" w:rsidRDefault="009B7FD4" w:rsidP="009B7FD4">
      <w:pPr>
        <w:tabs>
          <w:tab w:val="left" w:pos="-993"/>
          <w:tab w:val="left" w:pos="709"/>
          <w:tab w:val="left" w:pos="993"/>
        </w:tabs>
        <w:spacing w:after="0" w:line="240" w:lineRule="auto"/>
        <w:jc w:val="both"/>
        <w:rPr>
          <w:rFonts w:ascii="Arial" w:eastAsia="Times New Roman" w:hAnsi="Arial" w:cs="Times New Roman"/>
          <w:sz w:val="24"/>
          <w:szCs w:val="20"/>
          <w:lang w:eastAsia="pl-PL"/>
        </w:rPr>
      </w:pPr>
    </w:p>
    <w:p w:rsidR="00CA2632" w:rsidRPr="009B7FD4" w:rsidRDefault="00CA2632" w:rsidP="009B7FD4">
      <w:pPr>
        <w:tabs>
          <w:tab w:val="left" w:pos="-993"/>
          <w:tab w:val="left" w:pos="709"/>
          <w:tab w:val="left" w:pos="993"/>
        </w:tabs>
        <w:spacing w:after="0" w:line="240" w:lineRule="auto"/>
        <w:jc w:val="both"/>
        <w:rPr>
          <w:rFonts w:ascii="Arial" w:eastAsia="Times New Roman" w:hAnsi="Arial" w:cs="Times New Roman"/>
          <w:sz w:val="24"/>
          <w:szCs w:val="20"/>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tabs>
          <w:tab w:val="left" w:pos="709"/>
          <w:tab w:val="left" w:pos="993"/>
        </w:tabs>
        <w:spacing w:after="0" w:line="240" w:lineRule="auto"/>
        <w:ind w:left="284" w:hanging="284"/>
        <w:jc w:val="both"/>
        <w:rPr>
          <w:rFonts w:ascii="Times New Roman" w:eastAsia="Times New Roman" w:hAnsi="Times New Roman" w:cs="Times New Roman"/>
          <w:b/>
          <w:sz w:val="28"/>
          <w:szCs w:val="20"/>
          <w:lang w:eastAsia="pl-PL"/>
        </w:rPr>
      </w:pPr>
      <w:r w:rsidRPr="009B7FD4">
        <w:rPr>
          <w:rFonts w:ascii="Times New Roman" w:eastAsia="Times New Roman" w:hAnsi="Times New Roman" w:cs="Times New Roman"/>
          <w:b/>
          <w:sz w:val="28"/>
          <w:szCs w:val="20"/>
          <w:lang w:eastAsia="pl-PL"/>
        </w:rPr>
        <w:lastRenderedPageBreak/>
        <w:t>XII. Opis sposobu obliczenia ceny.</w:t>
      </w:r>
    </w:p>
    <w:p w:rsidR="009B7FD4" w:rsidRPr="009B7FD4" w:rsidRDefault="009B7FD4" w:rsidP="009B7FD4">
      <w:pPr>
        <w:tabs>
          <w:tab w:val="left" w:pos="-2268"/>
          <w:tab w:val="num" w:pos="72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tabs>
          <w:tab w:val="left" w:pos="-2268"/>
          <w:tab w:val="num" w:pos="720"/>
        </w:tabs>
        <w:overflowPunct w:val="0"/>
        <w:autoSpaceDE w:val="0"/>
        <w:autoSpaceDN w:val="0"/>
        <w:adjustRightInd w:val="0"/>
        <w:spacing w:after="0" w:line="240" w:lineRule="auto"/>
        <w:ind w:left="360" w:hanging="36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b/>
          <w:bCs/>
          <w:sz w:val="24"/>
          <w:szCs w:val="24"/>
          <w:lang w:eastAsia="pl-PL"/>
        </w:rPr>
        <w:t xml:space="preserve">1. </w:t>
      </w:r>
      <w:r w:rsidRPr="009B7FD4">
        <w:rPr>
          <w:rFonts w:ascii="Times New Roman" w:eastAsia="Times New Roman" w:hAnsi="Times New Roman" w:cs="Times New Roman"/>
          <w:sz w:val="24"/>
          <w:szCs w:val="24"/>
          <w:lang w:eastAsia="pl-PL"/>
        </w:rPr>
        <w:t xml:space="preserve">Cenę należy podać w złotych polskich w formularzu „Oferta” (załącznik Nr 1 do SIWZ)                w  kwocie brutto,  z wyodrębnieniem wartości podatku VAT. </w:t>
      </w:r>
    </w:p>
    <w:p w:rsidR="009B7FD4" w:rsidRPr="009B7FD4" w:rsidRDefault="009B7FD4" w:rsidP="009B7FD4">
      <w:pPr>
        <w:numPr>
          <w:ilvl w:val="0"/>
          <w:numId w:val="8"/>
        </w:numPr>
        <w:tabs>
          <w:tab w:val="left" w:pos="-2268"/>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Cena wykonania zamówienia obejmuje wszystkie elementy składowe za wykonanie zamówienia w tym podatek VAT</w:t>
      </w:r>
      <w:r w:rsidRPr="009B7FD4">
        <w:rPr>
          <w:rFonts w:ascii="Times New Roman" w:eastAsia="Times New Roman" w:hAnsi="Times New Roman" w:cs="Times New Roman"/>
          <w:color w:val="FF0000"/>
          <w:sz w:val="24"/>
          <w:szCs w:val="24"/>
          <w:lang w:eastAsia="pl-PL"/>
        </w:rPr>
        <w:t>.</w:t>
      </w:r>
      <w:r w:rsidRPr="009B7FD4">
        <w:rPr>
          <w:rFonts w:ascii="Times New Roman" w:eastAsia="Times New Roman" w:hAnsi="Times New Roman" w:cs="Times New Roman"/>
          <w:sz w:val="24"/>
          <w:szCs w:val="24"/>
          <w:lang w:eastAsia="pl-PL"/>
        </w:rPr>
        <w:t xml:space="preserve">  </w:t>
      </w:r>
    </w:p>
    <w:p w:rsidR="009B7FD4" w:rsidRPr="009B7FD4" w:rsidRDefault="009B7FD4" w:rsidP="009B7FD4">
      <w:pPr>
        <w:tabs>
          <w:tab w:val="left" w:pos="4536"/>
          <w:tab w:val="left" w:pos="5387"/>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
          <w:bCs/>
          <w:sz w:val="24"/>
          <w:szCs w:val="24"/>
          <w:lang w:eastAsia="pl-PL"/>
        </w:rPr>
        <w:t>2</w:t>
      </w:r>
      <w:r w:rsidRPr="009B7FD4">
        <w:rPr>
          <w:rFonts w:ascii="Times New Roman" w:eastAsia="Times New Roman" w:hAnsi="Times New Roman" w:cs="Times New Roman"/>
          <w:sz w:val="24"/>
          <w:szCs w:val="24"/>
          <w:lang w:eastAsia="pl-PL"/>
        </w:rPr>
        <w:t>.  Cenę oferty należy obliczyć na podstawie załączonych do SIWZ przedmiarów robót.</w:t>
      </w:r>
    </w:p>
    <w:p w:rsidR="009B7FD4" w:rsidRPr="009B7FD4" w:rsidRDefault="009B7FD4" w:rsidP="009B7FD4">
      <w:pPr>
        <w:tabs>
          <w:tab w:val="left" w:pos="4536"/>
          <w:tab w:val="left" w:pos="5387"/>
        </w:tabs>
        <w:spacing w:after="0" w:line="240" w:lineRule="auto"/>
        <w:ind w:left="360" w:hanging="36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b/>
          <w:sz w:val="24"/>
          <w:szCs w:val="24"/>
          <w:lang w:eastAsia="pl-PL"/>
        </w:rPr>
        <w:t>3</w:t>
      </w:r>
      <w:r w:rsidRPr="009B7FD4">
        <w:rPr>
          <w:rFonts w:ascii="Times New Roman" w:eastAsia="Times New Roman" w:hAnsi="Times New Roman" w:cs="Times New Roman"/>
          <w:sz w:val="24"/>
          <w:szCs w:val="24"/>
          <w:lang w:eastAsia="pl-PL"/>
        </w:rPr>
        <w:t>.  Podane ceny jednostkowe w załączonych kosztorysach nie ulegają podwyższeniu.</w:t>
      </w:r>
    </w:p>
    <w:p w:rsidR="009B7FD4" w:rsidRPr="009B7FD4" w:rsidRDefault="009B7FD4" w:rsidP="009B7FD4">
      <w:pPr>
        <w:tabs>
          <w:tab w:val="left" w:pos="-2268"/>
          <w:tab w:val="num" w:pos="700"/>
        </w:tabs>
        <w:overflowPunct w:val="0"/>
        <w:autoSpaceDE w:val="0"/>
        <w:autoSpaceDN w:val="0"/>
        <w:adjustRightInd w:val="0"/>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
          <w:bCs/>
          <w:sz w:val="24"/>
          <w:szCs w:val="24"/>
          <w:lang w:eastAsia="pl-PL"/>
        </w:rPr>
        <w:t>4</w:t>
      </w:r>
      <w:r w:rsidRPr="009B7FD4">
        <w:rPr>
          <w:rFonts w:ascii="Times New Roman" w:eastAsia="Times New Roman" w:hAnsi="Times New Roman" w:cs="Times New Roman"/>
          <w:sz w:val="24"/>
          <w:szCs w:val="24"/>
          <w:lang w:eastAsia="pl-PL"/>
        </w:rPr>
        <w:t xml:space="preserve">. Podane przy poszczególnych pozycjach przedmiaru numery katalogów mają jedynie       charakter informacyjny. Wykonawca ma prawo stosować przy wycenie poszczególnych </w:t>
      </w:r>
      <w:r w:rsidRPr="009B7FD4">
        <w:rPr>
          <w:rFonts w:ascii="Times New Roman" w:eastAsia="Times New Roman" w:hAnsi="Times New Roman" w:cs="Times New Roman"/>
          <w:bCs/>
          <w:sz w:val="24"/>
          <w:szCs w:val="24"/>
          <w:lang w:eastAsia="pl-PL"/>
        </w:rPr>
        <w:t>pozycji przedmiaru kalkulację własną.</w:t>
      </w:r>
    </w:p>
    <w:p w:rsidR="009B7FD4" w:rsidRPr="009B7FD4" w:rsidRDefault="009B7FD4" w:rsidP="009B7FD4">
      <w:pPr>
        <w:spacing w:after="0" w:line="240" w:lineRule="auto"/>
        <w:ind w:left="360" w:hanging="360"/>
        <w:jc w:val="both"/>
        <w:rPr>
          <w:rFonts w:ascii="Times New Roman" w:eastAsia="Times New Roman" w:hAnsi="Times New Roman" w:cs="Times New Roman"/>
          <w:b/>
          <w:i/>
          <w:iCs/>
          <w:sz w:val="24"/>
          <w:szCs w:val="24"/>
          <w:lang w:eastAsia="pl-PL"/>
        </w:rPr>
      </w:pPr>
      <w:r w:rsidRPr="009B7FD4">
        <w:rPr>
          <w:rFonts w:ascii="Times New Roman" w:eastAsia="Times New Roman" w:hAnsi="Times New Roman" w:cs="Times New Roman"/>
          <w:b/>
          <w:bCs/>
          <w:sz w:val="24"/>
          <w:szCs w:val="24"/>
          <w:lang w:eastAsia="pl-PL"/>
        </w:rPr>
        <w:t>5</w:t>
      </w:r>
      <w:r w:rsidRPr="009B7FD4">
        <w:rPr>
          <w:rFonts w:ascii="Times New Roman" w:eastAsia="Times New Roman" w:hAnsi="Times New Roman" w:cs="Times New Roman"/>
          <w:sz w:val="24"/>
          <w:szCs w:val="24"/>
          <w:lang w:eastAsia="pl-PL"/>
        </w:rPr>
        <w:t>.  Z wybranym wykonawcą zostanie zawarta umowa za cenę umowną obejmującą zakres    zamówienia określony w ofercie. Cena umowna za zakres określony w ofercie nie będzie  podlegała zmianie.</w:t>
      </w:r>
    </w:p>
    <w:p w:rsidR="009B7FD4" w:rsidRPr="009B7FD4" w:rsidRDefault="009B7FD4" w:rsidP="009B7FD4">
      <w:pPr>
        <w:tabs>
          <w:tab w:val="left" w:pos="-2268"/>
        </w:tabs>
        <w:overflowPunct w:val="0"/>
        <w:autoSpaceDE w:val="0"/>
        <w:autoSpaceDN w:val="0"/>
        <w:adjustRightInd w:val="0"/>
        <w:spacing w:after="0" w:line="240" w:lineRule="auto"/>
        <w:jc w:val="both"/>
        <w:rPr>
          <w:rFonts w:ascii="Times New Roman" w:eastAsia="Times New Roman" w:hAnsi="Times New Roman" w:cs="Times New Roman"/>
          <w:b/>
          <w:sz w:val="24"/>
          <w:szCs w:val="20"/>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tabs>
          <w:tab w:val="right" w:pos="0"/>
        </w:tabs>
        <w:spacing w:after="0" w:line="240" w:lineRule="auto"/>
        <w:jc w:val="both"/>
        <w:rPr>
          <w:rFonts w:ascii="Times New Roman" w:eastAsia="Times New Roman" w:hAnsi="Times New Roman" w:cs="Times New Roman"/>
          <w:b/>
          <w:sz w:val="28"/>
          <w:szCs w:val="20"/>
          <w:lang w:eastAsia="pl-PL"/>
        </w:rPr>
      </w:pPr>
      <w:r w:rsidRPr="009B7FD4">
        <w:rPr>
          <w:rFonts w:ascii="Times New Roman" w:eastAsia="Times New Roman" w:hAnsi="Times New Roman" w:cs="Times New Roman"/>
          <w:b/>
          <w:sz w:val="28"/>
          <w:szCs w:val="24"/>
          <w:lang w:eastAsia="pl-PL"/>
        </w:rPr>
        <w:t>XIII. Opis kryteriów, którymi Zamawiający będzie się kierował przy wyborze oferty, wraz z podaniem znaczenia tych kryteriów oraz sposobu oceny ofert.</w:t>
      </w:r>
    </w:p>
    <w:p w:rsidR="009B7FD4" w:rsidRPr="009B7FD4" w:rsidRDefault="009B7FD4" w:rsidP="009B7FD4">
      <w:pPr>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numPr>
          <w:ilvl w:val="0"/>
          <w:numId w:val="21"/>
        </w:numPr>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Ocena ofert:</w:t>
      </w:r>
    </w:p>
    <w:p w:rsidR="009B7FD4" w:rsidRPr="009B7FD4" w:rsidRDefault="009B7FD4" w:rsidP="009B7FD4">
      <w:pPr>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sz w:val="24"/>
          <w:szCs w:val="24"/>
          <w:lang w:eastAsia="pl-PL"/>
        </w:rPr>
        <w:t xml:space="preserve">1.1 Złożone oferty będą oceniane przez Zamawiającego przy zastosowaniu następujących kryteriów oceny ofert: </w:t>
      </w:r>
    </w:p>
    <w:p w:rsidR="009B7FD4" w:rsidRPr="009B7FD4" w:rsidRDefault="009B7FD4" w:rsidP="009B7FD4">
      <w:pPr>
        <w:spacing w:after="0" w:line="240" w:lineRule="auto"/>
        <w:rPr>
          <w:rFonts w:ascii="Times New Roman" w:eastAsia="Times New Roman" w:hAnsi="Times New Roman" w:cs="Times New Roman"/>
          <w:b/>
          <w:sz w:val="24"/>
          <w:szCs w:val="24"/>
          <w:lang w:eastAsia="pl-PL"/>
        </w:rPr>
      </w:pPr>
    </w:p>
    <w:p w:rsidR="009B7FD4" w:rsidRPr="009B7FD4" w:rsidRDefault="009B7FD4" w:rsidP="009B7FD4">
      <w:pPr>
        <w:spacing w:after="0" w:line="240" w:lineRule="auto"/>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Cena wykonania zamówienia – 90 %</w:t>
      </w:r>
    </w:p>
    <w:p w:rsidR="009B7FD4" w:rsidRPr="009B7FD4" w:rsidRDefault="009B7FD4" w:rsidP="009B7FD4">
      <w:pPr>
        <w:tabs>
          <w:tab w:val="left" w:pos="-3119"/>
        </w:tabs>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Okres gwarancji i rękojmi – 10 %</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i/>
          <w:sz w:val="24"/>
          <w:szCs w:val="24"/>
          <w:u w:val="single"/>
          <w:lang w:eastAsia="pl-PL"/>
        </w:rPr>
      </w:pP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
          <w:i/>
          <w:sz w:val="24"/>
          <w:szCs w:val="24"/>
          <w:u w:val="single"/>
          <w:lang w:eastAsia="pl-PL"/>
        </w:rPr>
        <w:t xml:space="preserve">1.1 Cena wykonania zamówienia  </w:t>
      </w:r>
      <w:r w:rsidRPr="009B7FD4">
        <w:rPr>
          <w:rFonts w:ascii="Times New Roman" w:eastAsia="Times New Roman" w:hAnsi="Times New Roman" w:cs="Times New Roman"/>
          <w:sz w:val="24"/>
          <w:szCs w:val="24"/>
          <w:lang w:eastAsia="pl-PL"/>
        </w:rPr>
        <w:t>– obejmuje cenę wykonania usługi</w:t>
      </w:r>
      <w:r w:rsidRPr="009B7FD4">
        <w:rPr>
          <w:rFonts w:ascii="Times New Roman" w:eastAsia="Times New Roman" w:hAnsi="Times New Roman" w:cs="Times New Roman"/>
          <w:color w:val="FF0000"/>
          <w:sz w:val="24"/>
          <w:szCs w:val="24"/>
          <w:lang w:eastAsia="pl-PL"/>
        </w:rPr>
        <w:t>.</w:t>
      </w:r>
      <w:r w:rsidRPr="009B7FD4">
        <w:rPr>
          <w:rFonts w:ascii="Times New Roman" w:eastAsia="Times New Roman" w:hAnsi="Times New Roman" w:cs="Times New Roman"/>
          <w:sz w:val="24"/>
          <w:szCs w:val="24"/>
          <w:lang w:eastAsia="pl-PL"/>
        </w:rPr>
        <w:t xml:space="preserve"> Oferta z najniższą ceną otrzyma maksymalną ilość punktów = </w:t>
      </w:r>
      <w:r w:rsidRPr="009B7FD4">
        <w:rPr>
          <w:rFonts w:ascii="Times New Roman" w:eastAsia="Times New Roman" w:hAnsi="Times New Roman" w:cs="Times New Roman"/>
          <w:b/>
          <w:sz w:val="24"/>
          <w:szCs w:val="24"/>
          <w:lang w:eastAsia="pl-PL"/>
        </w:rPr>
        <w:t>90 pkt</w:t>
      </w:r>
      <w:r w:rsidRPr="009B7FD4">
        <w:rPr>
          <w:rFonts w:ascii="Times New Roman" w:eastAsia="Times New Roman" w:hAnsi="Times New Roman" w:cs="Times New Roman"/>
          <w:sz w:val="24"/>
          <w:szCs w:val="24"/>
          <w:lang w:eastAsia="pl-PL"/>
        </w:rPr>
        <w:t>, oferty następne będą oceniane na zasadzie proporcji w stosunku do oferty najtańszej wg wzoru:</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val="en-US" w:eastAsia="pl-PL"/>
        </w:rPr>
      </w:pPr>
      <w:r w:rsidRPr="009B7FD4">
        <w:rPr>
          <w:rFonts w:ascii="Times New Roman" w:eastAsia="Times New Roman" w:hAnsi="Times New Roman" w:cs="Times New Roman"/>
          <w:b/>
          <w:sz w:val="24"/>
          <w:szCs w:val="24"/>
          <w:lang w:val="en-US" w:eastAsia="pl-PL"/>
        </w:rPr>
        <w:t xml:space="preserve">C = [C </w:t>
      </w:r>
      <w:r w:rsidRPr="009B7FD4">
        <w:rPr>
          <w:rFonts w:ascii="Times New Roman" w:eastAsia="Times New Roman" w:hAnsi="Times New Roman" w:cs="Times New Roman"/>
          <w:b/>
          <w:sz w:val="24"/>
          <w:szCs w:val="24"/>
          <w:vertAlign w:val="subscript"/>
          <w:lang w:val="en-US" w:eastAsia="pl-PL"/>
        </w:rPr>
        <w:t xml:space="preserve">min </w:t>
      </w:r>
      <w:r w:rsidRPr="009B7FD4">
        <w:rPr>
          <w:rFonts w:ascii="Times New Roman" w:eastAsia="Times New Roman" w:hAnsi="Times New Roman" w:cs="Times New Roman"/>
          <w:b/>
          <w:sz w:val="24"/>
          <w:szCs w:val="24"/>
          <w:lang w:val="en-US" w:eastAsia="pl-PL"/>
        </w:rPr>
        <w:t xml:space="preserve">/ C </w:t>
      </w:r>
      <w:r w:rsidRPr="009B7FD4">
        <w:rPr>
          <w:rFonts w:ascii="Times New Roman" w:eastAsia="Times New Roman" w:hAnsi="Times New Roman" w:cs="Times New Roman"/>
          <w:b/>
          <w:sz w:val="24"/>
          <w:szCs w:val="24"/>
          <w:vertAlign w:val="subscript"/>
          <w:lang w:val="en-US" w:eastAsia="pl-PL"/>
        </w:rPr>
        <w:t>bad</w:t>
      </w:r>
      <w:r w:rsidRPr="009B7FD4">
        <w:rPr>
          <w:rFonts w:ascii="Times New Roman" w:eastAsia="Times New Roman" w:hAnsi="Times New Roman" w:cs="Times New Roman"/>
          <w:b/>
          <w:sz w:val="24"/>
          <w:szCs w:val="24"/>
          <w:lang w:val="en-US" w:eastAsia="pl-PL"/>
        </w:rPr>
        <w:t>] x 90</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gdzie:</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C</w:t>
      </w:r>
      <w:r w:rsidRPr="009B7FD4">
        <w:rPr>
          <w:rFonts w:ascii="Times New Roman" w:eastAsia="Times New Roman" w:hAnsi="Times New Roman" w:cs="Times New Roman"/>
          <w:sz w:val="24"/>
          <w:szCs w:val="24"/>
          <w:lang w:eastAsia="pl-PL"/>
        </w:rPr>
        <w:tab/>
        <w:t>- liczba punktów za cenę ofertową</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C </w:t>
      </w:r>
      <w:r w:rsidRPr="009B7FD4">
        <w:rPr>
          <w:rFonts w:ascii="Times New Roman" w:eastAsia="Times New Roman" w:hAnsi="Times New Roman" w:cs="Times New Roman"/>
          <w:sz w:val="24"/>
          <w:szCs w:val="24"/>
          <w:vertAlign w:val="subscript"/>
          <w:lang w:eastAsia="pl-PL"/>
        </w:rPr>
        <w:t>min</w:t>
      </w:r>
      <w:r w:rsidRPr="009B7FD4">
        <w:rPr>
          <w:rFonts w:ascii="Times New Roman" w:eastAsia="Times New Roman" w:hAnsi="Times New Roman" w:cs="Times New Roman"/>
          <w:sz w:val="24"/>
          <w:szCs w:val="24"/>
          <w:lang w:eastAsia="pl-PL"/>
        </w:rPr>
        <w:tab/>
        <w:t>- najniższa cena ofertowa spośród ofert badanych</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C </w:t>
      </w:r>
      <w:proofErr w:type="spellStart"/>
      <w:r w:rsidRPr="009B7FD4">
        <w:rPr>
          <w:rFonts w:ascii="Times New Roman" w:eastAsia="Times New Roman" w:hAnsi="Times New Roman" w:cs="Times New Roman"/>
          <w:sz w:val="24"/>
          <w:szCs w:val="24"/>
          <w:vertAlign w:val="subscript"/>
          <w:lang w:eastAsia="pl-PL"/>
        </w:rPr>
        <w:t>bad</w:t>
      </w:r>
      <w:proofErr w:type="spellEnd"/>
      <w:r w:rsidRPr="009B7FD4">
        <w:rPr>
          <w:rFonts w:ascii="Times New Roman" w:eastAsia="Times New Roman" w:hAnsi="Times New Roman" w:cs="Times New Roman"/>
          <w:sz w:val="24"/>
          <w:szCs w:val="24"/>
          <w:lang w:eastAsia="pl-PL"/>
        </w:rPr>
        <w:tab/>
        <w:t>- cena oferty badanej</w:t>
      </w:r>
    </w:p>
    <w:p w:rsidR="009B7FD4" w:rsidRPr="009B7FD4" w:rsidRDefault="009B7FD4" w:rsidP="009B7FD4">
      <w:pPr>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Cs/>
          <w:sz w:val="24"/>
          <w:szCs w:val="24"/>
          <w:lang w:eastAsia="pl-PL"/>
        </w:rPr>
        <w:t>Opis:</w:t>
      </w:r>
      <w:r w:rsidRPr="009B7FD4">
        <w:rPr>
          <w:rFonts w:ascii="Times New Roman" w:eastAsia="Times New Roman" w:hAnsi="Times New Roman" w:cs="Times New Roman"/>
          <w:b/>
          <w:sz w:val="24"/>
          <w:szCs w:val="24"/>
          <w:lang w:eastAsia="pl-PL"/>
        </w:rPr>
        <w:t xml:space="preserve"> </w:t>
      </w:r>
      <w:r w:rsidRPr="009B7FD4">
        <w:rPr>
          <w:rFonts w:ascii="Times New Roman" w:eastAsia="Times New Roman" w:hAnsi="Times New Roman" w:cs="Times New Roman"/>
          <w:sz w:val="24"/>
          <w:szCs w:val="24"/>
          <w:lang w:eastAsia="pl-PL"/>
        </w:rPr>
        <w:t>Uzyskana z wyliczenia ilość punktów zostanie ostatecznie ustalona z dokładnością              do drugiego miejsca po przecinku z zachowaniem zasady zaokrągleń matematycznych.</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iCs/>
          <w:sz w:val="24"/>
          <w:szCs w:val="24"/>
          <w:u w:val="single"/>
          <w:lang w:eastAsia="pl-PL"/>
        </w:rPr>
        <w:t>1.2</w:t>
      </w:r>
      <w:r w:rsidRPr="009B7FD4">
        <w:rPr>
          <w:rFonts w:ascii="Times New Roman" w:eastAsia="Times New Roman" w:hAnsi="Times New Roman" w:cs="Times New Roman"/>
          <w:b/>
          <w:i/>
          <w:iCs/>
          <w:sz w:val="24"/>
          <w:szCs w:val="24"/>
          <w:u w:val="single"/>
          <w:lang w:eastAsia="pl-PL"/>
        </w:rPr>
        <w:t xml:space="preserve"> Okres gwarancji i rękojmi</w:t>
      </w:r>
      <w:r w:rsidRPr="009B7FD4">
        <w:rPr>
          <w:rFonts w:ascii="Times New Roman" w:eastAsia="Times New Roman" w:hAnsi="Times New Roman" w:cs="Times New Roman"/>
          <w:b/>
          <w:sz w:val="24"/>
          <w:szCs w:val="20"/>
          <w:lang w:eastAsia="pl-PL"/>
        </w:rPr>
        <w:t xml:space="preserve"> </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Kryterium będzie rozpatrywane na podstawie zaoferowanego przez wykonawcę okresu gwarancji i rękojmi na wykonany zakres prac,  liczonej od daty protokolarnego odbioru przedmiotu umowy przez Zamawiającego zarówno na zastosowane materiały jak                      i wykonane prace. Wymagany okres gwarancji i rękojmi wynosi 36 miesięcy.                                Za zaoferowanie tego okresu wykonawca otrzyma 0 punktów w tym kryterium. Wykonawca będzie premiowany za zaoferowane wydłużenie terminu okresu gwarancji  i rękojmi ponad wymagany w niniejszym zamówieniu 36 miesięczny okres gwarancji i rękojmi. Zamawiający ustala maksymalny okres wydłużenia  gwarancji i rękojmi na 60 miesięcy.</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lastRenderedPageBreak/>
        <w:t>Liczba punktów zostanie obliczona wg wzoru:</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val="en-US" w:eastAsia="pl-PL"/>
        </w:rPr>
      </w:pPr>
      <w:r w:rsidRPr="009B7FD4">
        <w:rPr>
          <w:rFonts w:ascii="Times New Roman" w:eastAsia="Times New Roman" w:hAnsi="Times New Roman" w:cs="Times New Roman"/>
          <w:b/>
          <w:sz w:val="24"/>
          <w:szCs w:val="24"/>
          <w:lang w:val="en-US" w:eastAsia="pl-PL"/>
        </w:rPr>
        <w:t xml:space="preserve">G = [  G </w:t>
      </w:r>
      <w:r w:rsidRPr="009B7FD4">
        <w:rPr>
          <w:rFonts w:ascii="Times New Roman" w:eastAsia="Times New Roman" w:hAnsi="Times New Roman" w:cs="Times New Roman"/>
          <w:b/>
          <w:sz w:val="24"/>
          <w:szCs w:val="24"/>
          <w:vertAlign w:val="subscript"/>
          <w:lang w:val="en-US" w:eastAsia="pl-PL"/>
        </w:rPr>
        <w:t xml:space="preserve">bad </w:t>
      </w:r>
      <w:r w:rsidRPr="009B7FD4">
        <w:rPr>
          <w:rFonts w:ascii="Times New Roman" w:eastAsia="Times New Roman" w:hAnsi="Times New Roman" w:cs="Times New Roman"/>
          <w:b/>
          <w:sz w:val="24"/>
          <w:szCs w:val="24"/>
          <w:lang w:val="en-US" w:eastAsia="pl-PL"/>
        </w:rPr>
        <w:t xml:space="preserve">/ G </w:t>
      </w:r>
      <w:r w:rsidRPr="009B7FD4">
        <w:rPr>
          <w:rFonts w:ascii="Times New Roman" w:eastAsia="Times New Roman" w:hAnsi="Times New Roman" w:cs="Times New Roman"/>
          <w:b/>
          <w:sz w:val="24"/>
          <w:szCs w:val="24"/>
          <w:vertAlign w:val="subscript"/>
          <w:lang w:val="en-US" w:eastAsia="pl-PL"/>
        </w:rPr>
        <w:t>max</w:t>
      </w:r>
      <w:r w:rsidRPr="009B7FD4">
        <w:rPr>
          <w:rFonts w:ascii="Times New Roman" w:eastAsia="Times New Roman" w:hAnsi="Times New Roman" w:cs="Times New Roman"/>
          <w:b/>
          <w:sz w:val="24"/>
          <w:szCs w:val="24"/>
          <w:lang w:val="en-US" w:eastAsia="pl-PL"/>
        </w:rPr>
        <w:t xml:space="preserve"> ] x 10</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gdzie:</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G</w:t>
      </w:r>
      <w:r w:rsidRPr="009B7FD4">
        <w:rPr>
          <w:rFonts w:ascii="Times New Roman" w:eastAsia="Times New Roman" w:hAnsi="Times New Roman" w:cs="Times New Roman"/>
          <w:bCs/>
          <w:sz w:val="24"/>
          <w:szCs w:val="24"/>
          <w:lang w:eastAsia="pl-PL"/>
        </w:rPr>
        <w:tab/>
        <w:t>- liczba punktów za okres gwarancji i rękojmi</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 xml:space="preserve">G </w:t>
      </w:r>
      <w:proofErr w:type="spellStart"/>
      <w:r w:rsidRPr="009B7FD4">
        <w:rPr>
          <w:rFonts w:ascii="Times New Roman" w:eastAsia="Times New Roman" w:hAnsi="Times New Roman" w:cs="Times New Roman"/>
          <w:bCs/>
          <w:sz w:val="24"/>
          <w:szCs w:val="24"/>
          <w:vertAlign w:val="subscript"/>
          <w:lang w:eastAsia="pl-PL"/>
        </w:rPr>
        <w:t>bad</w:t>
      </w:r>
      <w:proofErr w:type="spellEnd"/>
      <w:r w:rsidRPr="009B7FD4">
        <w:rPr>
          <w:rFonts w:ascii="Times New Roman" w:eastAsia="Times New Roman" w:hAnsi="Times New Roman" w:cs="Times New Roman"/>
          <w:bCs/>
          <w:sz w:val="24"/>
          <w:szCs w:val="24"/>
          <w:lang w:eastAsia="pl-PL"/>
        </w:rPr>
        <w:tab/>
        <w:t>- okres gwarancji i rękojmi w badanej ofercie</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 xml:space="preserve">G </w:t>
      </w:r>
      <w:r w:rsidRPr="009B7FD4">
        <w:rPr>
          <w:rFonts w:ascii="Times New Roman" w:eastAsia="Times New Roman" w:hAnsi="Times New Roman" w:cs="Times New Roman"/>
          <w:bCs/>
          <w:sz w:val="24"/>
          <w:szCs w:val="24"/>
          <w:vertAlign w:val="subscript"/>
          <w:lang w:eastAsia="pl-PL"/>
        </w:rPr>
        <w:t>max</w:t>
      </w:r>
      <w:r w:rsidRPr="009B7FD4">
        <w:rPr>
          <w:rFonts w:ascii="Times New Roman" w:eastAsia="Times New Roman" w:hAnsi="Times New Roman" w:cs="Times New Roman"/>
          <w:bCs/>
          <w:sz w:val="24"/>
          <w:szCs w:val="24"/>
          <w:lang w:eastAsia="pl-PL"/>
        </w:rPr>
        <w:tab/>
        <w:t>- oferowane maksymalne wydłużenie okresu gwarancji i rękojmi  (max 60 miesięcy)</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Uzyskana z wyliczenia ilość punktów zostanie ostatecznie ustalona z dokładnością do drugiego miejsca po przecinku z zachowaniem zasady zaokrągleń matematycznych.</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p>
    <w:p w:rsidR="009B7FD4" w:rsidRPr="009B7FD4" w:rsidRDefault="009B7FD4" w:rsidP="009B7F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1.3 Oferta, która przedstawia najkorzystniejszy bilans (maksymalna liczba przyznanych punktów w oparciu o ustalone kryteria) zostanie uznana za najkorzystniejsz</w:t>
      </w:r>
      <w:r w:rsidRPr="009B7FD4">
        <w:rPr>
          <w:rFonts w:ascii="TimesNewRoman" w:eastAsia="Times New Roman" w:hAnsi="TimesNewRoman" w:cs="Times New Roman"/>
          <w:sz w:val="24"/>
          <w:szCs w:val="24"/>
          <w:lang w:eastAsia="pl-PL"/>
        </w:rPr>
        <w:t>ą</w:t>
      </w:r>
      <w:r w:rsidRPr="009B7FD4">
        <w:rPr>
          <w:rFonts w:ascii="Times New Roman" w:eastAsia="Times New Roman" w:hAnsi="Times New Roman" w:cs="Times New Roman"/>
          <w:sz w:val="24"/>
          <w:szCs w:val="24"/>
          <w:lang w:eastAsia="pl-PL"/>
        </w:rPr>
        <w:t>, pozostałe oferty zostan</w:t>
      </w:r>
      <w:r w:rsidRPr="009B7FD4">
        <w:rPr>
          <w:rFonts w:ascii="TimesNewRoman" w:eastAsia="Times New Roman" w:hAnsi="TimesNewRoman" w:cs="Times New Roman"/>
          <w:sz w:val="24"/>
          <w:szCs w:val="24"/>
          <w:lang w:eastAsia="pl-PL"/>
        </w:rPr>
        <w:t xml:space="preserve">ą </w:t>
      </w:r>
      <w:r w:rsidRPr="009B7FD4">
        <w:rPr>
          <w:rFonts w:ascii="Times New Roman" w:eastAsia="Times New Roman" w:hAnsi="Times New Roman" w:cs="Times New Roman"/>
          <w:sz w:val="24"/>
          <w:szCs w:val="24"/>
          <w:lang w:eastAsia="pl-PL"/>
        </w:rPr>
        <w:t>sklasyfikowane zgodnie z ilo</w:t>
      </w:r>
      <w:r w:rsidRPr="009B7FD4">
        <w:rPr>
          <w:rFonts w:ascii="TimesNewRoman" w:eastAsia="Times New Roman" w:hAnsi="TimesNewRoman" w:cs="Times New Roman"/>
          <w:sz w:val="24"/>
          <w:szCs w:val="24"/>
          <w:lang w:eastAsia="pl-PL"/>
        </w:rPr>
        <w:t>ś</w:t>
      </w:r>
      <w:r w:rsidRPr="009B7FD4">
        <w:rPr>
          <w:rFonts w:ascii="Times New Roman" w:eastAsia="Times New Roman" w:hAnsi="Times New Roman" w:cs="Times New Roman"/>
          <w:sz w:val="24"/>
          <w:szCs w:val="24"/>
          <w:lang w:eastAsia="pl-PL"/>
        </w:rPr>
        <w:t>ci</w:t>
      </w:r>
      <w:r w:rsidRPr="009B7FD4">
        <w:rPr>
          <w:rFonts w:ascii="TimesNewRoman" w:eastAsia="Times New Roman" w:hAnsi="TimesNewRoman" w:cs="Times New Roman"/>
          <w:sz w:val="24"/>
          <w:szCs w:val="24"/>
          <w:lang w:eastAsia="pl-PL"/>
        </w:rPr>
        <w:t xml:space="preserve">ą </w:t>
      </w:r>
      <w:r w:rsidRPr="009B7FD4">
        <w:rPr>
          <w:rFonts w:ascii="Times New Roman" w:eastAsia="Times New Roman" w:hAnsi="Times New Roman" w:cs="Times New Roman"/>
          <w:sz w:val="24"/>
          <w:szCs w:val="24"/>
          <w:lang w:eastAsia="pl-PL"/>
        </w:rPr>
        <w:t>uzyskanych punktów.</w:t>
      </w:r>
    </w:p>
    <w:p w:rsidR="009B7FD4" w:rsidRPr="009B7FD4" w:rsidRDefault="009B7FD4" w:rsidP="009B7FD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spacing w:after="0" w:line="240" w:lineRule="auto"/>
        <w:ind w:left="284" w:hanging="284"/>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 xml:space="preserve">2. Wybór oferty najkorzystniejszej nastąpi zgodnie z art. 91 ustawy </w:t>
      </w:r>
      <w:proofErr w:type="spellStart"/>
      <w:r w:rsidRPr="009B7FD4">
        <w:rPr>
          <w:rFonts w:ascii="Times New Roman" w:eastAsia="Times New Roman" w:hAnsi="Times New Roman" w:cs="Times New Roman"/>
          <w:b/>
          <w:sz w:val="24"/>
          <w:szCs w:val="24"/>
          <w:lang w:eastAsia="pl-PL"/>
        </w:rPr>
        <w:t>P.z.p</w:t>
      </w:r>
      <w:proofErr w:type="spellEnd"/>
      <w:r w:rsidRPr="009B7FD4">
        <w:rPr>
          <w:rFonts w:ascii="Times New Roman" w:eastAsia="Times New Roman" w:hAnsi="Times New Roman" w:cs="Times New Roman"/>
          <w:b/>
          <w:sz w:val="24"/>
          <w:szCs w:val="24"/>
          <w:lang w:eastAsia="pl-PL"/>
        </w:rPr>
        <w:t xml:space="preserve">. </w:t>
      </w:r>
    </w:p>
    <w:p w:rsidR="009B7FD4" w:rsidRPr="009B7FD4" w:rsidRDefault="009B7FD4" w:rsidP="009B7FD4">
      <w:pPr>
        <w:spacing w:after="0" w:line="240" w:lineRule="auto"/>
        <w:ind w:left="284" w:hanging="284"/>
        <w:jc w:val="both"/>
        <w:rPr>
          <w:rFonts w:ascii="Times New Roman" w:eastAsia="Times New Roman" w:hAnsi="Times New Roman" w:cs="Times New Roman"/>
          <w:b/>
          <w:sz w:val="24"/>
          <w:szCs w:val="24"/>
          <w:lang w:eastAsia="pl-PL"/>
        </w:rPr>
      </w:pPr>
    </w:p>
    <w:p w:rsidR="009B7FD4" w:rsidRPr="009B7FD4" w:rsidRDefault="009B7FD4" w:rsidP="009B7FD4">
      <w:pPr>
        <w:widowControl w:val="0"/>
        <w:numPr>
          <w:ilvl w:val="0"/>
          <w:numId w:val="22"/>
        </w:numPr>
        <w:tabs>
          <w:tab w:val="num" w:pos="1353"/>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Zamawiający niezwłocznie po wyborze najkorzystniejszej oferty zawiadomi o tym Wykonawców </w:t>
      </w:r>
      <w:proofErr w:type="spellStart"/>
      <w:r w:rsidRPr="009B7FD4">
        <w:rPr>
          <w:rFonts w:ascii="Times New Roman" w:eastAsia="Times New Roman" w:hAnsi="Times New Roman" w:cs="Times New Roman"/>
          <w:sz w:val="24"/>
          <w:szCs w:val="24"/>
          <w:lang w:eastAsia="pl-PL"/>
        </w:rPr>
        <w:t>faxem</w:t>
      </w:r>
      <w:proofErr w:type="spellEnd"/>
      <w:r w:rsidRPr="009B7FD4">
        <w:rPr>
          <w:rFonts w:ascii="Times New Roman" w:eastAsia="Times New Roman" w:hAnsi="Times New Roman" w:cs="Times New Roman"/>
          <w:sz w:val="24"/>
          <w:szCs w:val="24"/>
          <w:lang w:eastAsia="pl-PL"/>
        </w:rPr>
        <w:t xml:space="preserve"> podając w szczególności:</w:t>
      </w:r>
    </w:p>
    <w:p w:rsidR="009B7FD4" w:rsidRPr="009B7FD4" w:rsidRDefault="009B7FD4" w:rsidP="009B7FD4">
      <w:pPr>
        <w:widowControl w:val="0"/>
        <w:numPr>
          <w:ilvl w:val="1"/>
          <w:numId w:val="23"/>
        </w:numPr>
        <w:tabs>
          <w:tab w:val="num" w:pos="1298"/>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nazwę (firmę) i adres wykonawcy, którego ofertę wybrano, oraz uzasadnienie jej wyboru,                     a także nazwy (firmy), siedziby i adresy wykonawców, którzy złożyli oferty,  a także punktację przyznaną ofertom w każdym kryterium oceny ofert i łączną punktację;</w:t>
      </w:r>
    </w:p>
    <w:p w:rsidR="009B7FD4" w:rsidRPr="009B7FD4" w:rsidRDefault="009B7FD4" w:rsidP="009B7FD4">
      <w:pPr>
        <w:widowControl w:val="0"/>
        <w:numPr>
          <w:ilvl w:val="1"/>
          <w:numId w:val="23"/>
        </w:numPr>
        <w:tabs>
          <w:tab w:val="num" w:pos="1298"/>
          <w:tab w:val="num" w:pos="1636"/>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uzasadnienie faktyczne i prawne o wykluczeniu wykonawców z postępowania, jeżeli takie działanie miało miejsce;</w:t>
      </w:r>
    </w:p>
    <w:p w:rsidR="009B7FD4" w:rsidRPr="009B7FD4" w:rsidRDefault="009B7FD4" w:rsidP="009B7FD4">
      <w:pPr>
        <w:widowControl w:val="0"/>
        <w:numPr>
          <w:ilvl w:val="1"/>
          <w:numId w:val="23"/>
        </w:numPr>
        <w:tabs>
          <w:tab w:val="left" w:pos="360"/>
          <w:tab w:val="num" w:pos="1298"/>
          <w:tab w:val="num" w:pos="1636"/>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uzasadnienie faktyczne i prawne odrzucenia ofert, jeżeli takie działanie miało miejsce;</w:t>
      </w:r>
    </w:p>
    <w:p w:rsidR="009B7FD4" w:rsidRPr="009B7FD4" w:rsidRDefault="009B7FD4" w:rsidP="009B7FD4">
      <w:pPr>
        <w:widowControl w:val="0"/>
        <w:numPr>
          <w:ilvl w:val="1"/>
          <w:numId w:val="23"/>
        </w:numPr>
        <w:tabs>
          <w:tab w:val="left" w:pos="360"/>
          <w:tab w:val="num" w:pos="1298"/>
          <w:tab w:val="num" w:pos="1636"/>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informację o terminie, po którego upływie umowa w sprawie zamówienia publicznego może być zawarta.</w:t>
      </w:r>
    </w:p>
    <w:p w:rsidR="009B7FD4" w:rsidRPr="009B7FD4" w:rsidRDefault="009B7FD4" w:rsidP="009B7FD4">
      <w:pPr>
        <w:widowControl w:val="0"/>
        <w:numPr>
          <w:ilvl w:val="0"/>
          <w:numId w:val="22"/>
        </w:numPr>
        <w:tabs>
          <w:tab w:val="num" w:pos="1353"/>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Zawiadomienie o wyborze najkorzystniejszej oferty zostanie zamieszczone:</w:t>
      </w:r>
    </w:p>
    <w:p w:rsidR="009B7FD4" w:rsidRPr="009B7FD4" w:rsidRDefault="009B7FD4" w:rsidP="009B7FD4">
      <w:pPr>
        <w:widowControl w:val="0"/>
        <w:tabs>
          <w:tab w:val="num" w:pos="1353"/>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a) w siedzibie Zamawiającego poprzez wywieszenie informacji na tablicy ogłoszeń; </w:t>
      </w:r>
    </w:p>
    <w:p w:rsidR="009B7FD4" w:rsidRPr="009B7FD4" w:rsidRDefault="009B7FD4" w:rsidP="009B7FD4">
      <w:pPr>
        <w:widowControl w:val="0"/>
        <w:tabs>
          <w:tab w:val="num" w:pos="1353"/>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b) na stronie internetowej Zamawiającego.</w:t>
      </w:r>
    </w:p>
    <w:p w:rsidR="009B7FD4" w:rsidRPr="009B7FD4" w:rsidRDefault="009B7FD4" w:rsidP="009B7FD4">
      <w:pPr>
        <w:widowControl w:val="0"/>
        <w:numPr>
          <w:ilvl w:val="0"/>
          <w:numId w:val="22"/>
        </w:numPr>
        <w:tabs>
          <w:tab w:val="num" w:pos="1353"/>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Umowa w sprawie zamówienia publicznego może być zawarta w terminie nie krótszym niż 5 dni od dnia przesłania zawiadomienia o wyborze najkorzystniejszej oferty, jeżeli zawiadomienie to zostanie przesłane w formie </w:t>
      </w:r>
      <w:proofErr w:type="spellStart"/>
      <w:r w:rsidRPr="009B7FD4">
        <w:rPr>
          <w:rFonts w:ascii="Times New Roman" w:eastAsia="Times New Roman" w:hAnsi="Times New Roman" w:cs="Times New Roman"/>
          <w:sz w:val="24"/>
          <w:szCs w:val="24"/>
          <w:lang w:eastAsia="pl-PL"/>
        </w:rPr>
        <w:t>faxu</w:t>
      </w:r>
      <w:proofErr w:type="spellEnd"/>
      <w:r w:rsidRPr="009B7FD4">
        <w:rPr>
          <w:rFonts w:ascii="Times New Roman" w:eastAsia="Times New Roman" w:hAnsi="Times New Roman" w:cs="Times New Roman"/>
          <w:sz w:val="24"/>
          <w:szCs w:val="24"/>
          <w:lang w:eastAsia="pl-PL"/>
        </w:rPr>
        <w:t xml:space="preserve"> lub e-mailem, albo 15 dni - jeżeli zostanie przesłane w inny sposób.</w:t>
      </w:r>
    </w:p>
    <w:p w:rsidR="009B7FD4" w:rsidRPr="009B7FD4" w:rsidRDefault="009B7FD4" w:rsidP="009B7FD4">
      <w:pPr>
        <w:widowControl w:val="0"/>
        <w:numPr>
          <w:ilvl w:val="0"/>
          <w:numId w:val="22"/>
        </w:numPr>
        <w:tabs>
          <w:tab w:val="num" w:pos="1353"/>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Umowa w sprawie zamówienia publicznego może być zawarta przed upływem terminów, o których mowa w pkt. 3, jeżeli:</w:t>
      </w:r>
    </w:p>
    <w:p w:rsidR="009B7FD4" w:rsidRPr="009B7FD4" w:rsidRDefault="009B7FD4" w:rsidP="009B7FD4">
      <w:pPr>
        <w:numPr>
          <w:ilvl w:val="1"/>
          <w:numId w:val="22"/>
        </w:numPr>
        <w:overflowPunct w:val="0"/>
        <w:autoSpaceDE w:val="0"/>
        <w:autoSpaceDN w:val="0"/>
        <w:adjustRightInd w:val="0"/>
        <w:spacing w:after="0" w:line="240" w:lineRule="auto"/>
        <w:ind w:hanging="108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złożono tylko jedną ofertę, </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5) Jeżeli wykonawca, którego oferta została wybrana, uchyli się od zawarcia umowy     w sprawie zamówienia publicznego lub nie wniesie wymaganego zabezpieczenia należytego wykonania umowy, Zamawiający może wybrać ofertę najkorzystniejszą spośród pozostałych ofert bez przeprowadzania ich ponownego badania i oceny.</w:t>
      </w:r>
    </w:p>
    <w:p w:rsidR="009B7FD4" w:rsidRPr="009B7FD4" w:rsidRDefault="009B7FD4" w:rsidP="009B7FD4">
      <w:pPr>
        <w:widowControl w:val="0"/>
        <w:tabs>
          <w:tab w:val="num" w:pos="720"/>
        </w:tabs>
        <w:autoSpaceDE w:val="0"/>
        <w:autoSpaceDN w:val="0"/>
        <w:adjustRightInd w:val="0"/>
        <w:spacing w:after="0" w:line="240" w:lineRule="auto"/>
        <w:ind w:left="709"/>
        <w:jc w:val="both"/>
        <w:rPr>
          <w:rFonts w:ascii="Arial" w:eastAsia="Times New Roman" w:hAnsi="Arial" w:cs="Arial"/>
          <w:lang w:eastAsia="pl-PL"/>
        </w:rPr>
      </w:pPr>
    </w:p>
    <w:p w:rsidR="009B7FD4" w:rsidRPr="009B7FD4" w:rsidRDefault="009B7FD4" w:rsidP="009B7FD4">
      <w:pPr>
        <w:pBdr>
          <w:top w:val="single" w:sz="4" w:space="1" w:color="auto"/>
          <w:left w:val="single" w:sz="4" w:space="4" w:color="auto"/>
          <w:bottom w:val="single" w:sz="4" w:space="2" w:color="auto"/>
          <w:right w:val="single" w:sz="4" w:space="4" w:color="auto"/>
        </w:pBdr>
        <w:tabs>
          <w:tab w:val="left" w:pos="709"/>
          <w:tab w:val="left" w:pos="993"/>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
          <w:sz w:val="28"/>
          <w:szCs w:val="20"/>
          <w:lang w:eastAsia="pl-PL"/>
        </w:rPr>
        <w:t>XIV. Informacje o formalnościach, jakie powinny być dopełnione przez Wykonawcę w celu zawarcia umowy</w:t>
      </w:r>
    </w:p>
    <w:p w:rsidR="009B7FD4" w:rsidRPr="009B7FD4" w:rsidRDefault="009B7FD4" w:rsidP="009B7FD4">
      <w:pPr>
        <w:tabs>
          <w:tab w:val="left" w:pos="709"/>
          <w:tab w:val="left" w:pos="993"/>
        </w:tabs>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tabs>
          <w:tab w:val="left" w:pos="709"/>
          <w:tab w:val="left" w:pos="993"/>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1.Wykonawca przed zawarciem umowy przedstawi kopie uprawnień do wykonywania samodzielnych funkcji w budownictwie dla osób wskazanych w ofercie, potwierdzających spełnianie wymogów w zakresie dysponowania uprawnieniami budowlanymi określonymi                   w warunku udziału w postępowaniu dot. dysponowania osobami zdolnymi do wykonania zamówienia, kopię wpisu na listę właściwej Okręgowej Izby Inżynierów Budownictwa,                   </w:t>
      </w:r>
      <w:r w:rsidRPr="009B7FD4">
        <w:rPr>
          <w:rFonts w:ascii="Times New Roman" w:eastAsia="Times New Roman" w:hAnsi="Times New Roman" w:cs="Times New Roman"/>
          <w:sz w:val="24"/>
          <w:szCs w:val="24"/>
          <w:lang w:eastAsia="pl-PL"/>
        </w:rPr>
        <w:lastRenderedPageBreak/>
        <w:t>a w odniesieniu do obywateli państw członkowskich UE, które nabyły kwalifikacje zawodowe do wykonywania działalności w budownictwie, równoznacznej w wykonywaniu samodzielnych funkcji technicznych w budownictwie na terytorium Rzeczypospolitej Polskiej, uprawnienia odpowiadające wymaganiom określonym w ustawie Prawo budowlane oraz odpowiednią decyzję o uznaniu kwalifikacji zawodowych.</w:t>
      </w:r>
    </w:p>
    <w:p w:rsidR="009B7FD4" w:rsidRPr="009B7FD4" w:rsidRDefault="009B7FD4" w:rsidP="009B7FD4">
      <w:pPr>
        <w:tabs>
          <w:tab w:val="left" w:pos="709"/>
          <w:tab w:val="left" w:pos="993"/>
        </w:tabs>
        <w:spacing w:after="0" w:line="240" w:lineRule="auto"/>
        <w:ind w:left="284" w:hanging="284"/>
        <w:jc w:val="both"/>
        <w:rPr>
          <w:rFonts w:ascii="Times New Roman" w:eastAsia="Times New Roman" w:hAnsi="Times New Roman" w:cs="Times New Roman"/>
          <w:sz w:val="24"/>
          <w:szCs w:val="20"/>
          <w:lang w:eastAsia="pl-PL"/>
        </w:rPr>
      </w:pPr>
    </w:p>
    <w:p w:rsidR="009B7FD4" w:rsidRPr="009B7FD4" w:rsidRDefault="009B7FD4" w:rsidP="009B7FD4">
      <w:pPr>
        <w:tabs>
          <w:tab w:val="left" w:pos="709"/>
          <w:tab w:val="left" w:pos="993"/>
        </w:tabs>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2. Wykonawca przed zawarciem umowy będzie zobowiązany do wniesienia zabezpieczenia należytego wykonania umowy w wysokości 10 % ceny ofertowej zamówienia. </w:t>
      </w:r>
    </w:p>
    <w:p w:rsidR="009B7FD4" w:rsidRPr="009B7FD4" w:rsidRDefault="009B7FD4" w:rsidP="009B7FD4">
      <w:pPr>
        <w:widowControl w:val="0"/>
        <w:suppressAutoHyphens/>
        <w:autoSpaceDE w:val="0"/>
        <w:spacing w:after="0" w:line="240" w:lineRule="auto"/>
        <w:jc w:val="both"/>
        <w:rPr>
          <w:rFonts w:ascii="Times New Roman" w:eastAsia="Times New Roman" w:hAnsi="Times New Roman" w:cs="Times New Roman"/>
          <w:b/>
          <w:sz w:val="24"/>
          <w:szCs w:val="20"/>
        </w:rPr>
      </w:pPr>
    </w:p>
    <w:p w:rsidR="009B7FD4" w:rsidRPr="009B7FD4" w:rsidRDefault="009B7FD4" w:rsidP="009B7FD4">
      <w:pPr>
        <w:widowControl w:val="0"/>
        <w:suppressAutoHyphens/>
        <w:autoSpaceDE w:val="0"/>
        <w:spacing w:after="0" w:line="240" w:lineRule="auto"/>
        <w:ind w:left="360" w:hanging="360"/>
        <w:jc w:val="both"/>
        <w:rPr>
          <w:rFonts w:ascii="Times New Roman" w:eastAsia="Times New Roman" w:hAnsi="Times New Roman" w:cs="Times New Roman"/>
          <w:bCs/>
          <w:sz w:val="24"/>
          <w:szCs w:val="24"/>
        </w:rPr>
      </w:pPr>
      <w:r w:rsidRPr="009B7FD4">
        <w:rPr>
          <w:rFonts w:ascii="Times New Roman" w:eastAsia="Times New Roman" w:hAnsi="Times New Roman" w:cs="Times New Roman"/>
          <w:bCs/>
          <w:sz w:val="24"/>
          <w:szCs w:val="20"/>
        </w:rPr>
        <w:t>3.</w:t>
      </w:r>
      <w:r w:rsidRPr="009B7FD4">
        <w:rPr>
          <w:rFonts w:ascii="Times New Roman" w:eastAsia="Times New Roman" w:hAnsi="Times New Roman" w:cs="Times New Roman"/>
          <w:bCs/>
          <w:sz w:val="24"/>
          <w:szCs w:val="24"/>
        </w:rPr>
        <w:t xml:space="preserve"> Wykonawca opracuje i uzgodni z Zamawiającym Harmonogram rzeczowo – finansowy realizacji przedmiotu umowy, a w szczególności:</w:t>
      </w:r>
    </w:p>
    <w:p w:rsidR="009B7FD4" w:rsidRPr="009B7FD4" w:rsidRDefault="009B7FD4" w:rsidP="009B7FD4">
      <w:pPr>
        <w:widowControl w:val="0"/>
        <w:tabs>
          <w:tab w:val="left" w:pos="369"/>
        </w:tabs>
        <w:suppressAutoHyphens/>
        <w:autoSpaceDE w:val="0"/>
        <w:spacing w:after="0" w:line="240" w:lineRule="auto"/>
        <w:ind w:left="540" w:hanging="360"/>
        <w:jc w:val="both"/>
        <w:rPr>
          <w:rFonts w:ascii="Times New Roman" w:eastAsia="Times New Roman" w:hAnsi="Times New Roman" w:cs="Times New Roman"/>
          <w:sz w:val="24"/>
          <w:szCs w:val="24"/>
        </w:rPr>
      </w:pPr>
      <w:r w:rsidRPr="009B7FD4">
        <w:rPr>
          <w:rFonts w:ascii="Times New Roman" w:eastAsia="Times New Roman" w:hAnsi="Times New Roman" w:cs="Times New Roman"/>
          <w:sz w:val="24"/>
          <w:szCs w:val="24"/>
        </w:rPr>
        <w:t>1) W ciągu 3 dni roboczych od otrzymania informacji o wyborze Wykonawcy przedłoży  Zamawiającemu projekt harmonogramu rzeczowo – finansowego,</w:t>
      </w:r>
    </w:p>
    <w:p w:rsidR="009B7FD4" w:rsidRPr="009B7FD4" w:rsidRDefault="009B7FD4" w:rsidP="009B7FD4">
      <w:pPr>
        <w:widowControl w:val="0"/>
        <w:tabs>
          <w:tab w:val="left" w:pos="540"/>
        </w:tabs>
        <w:suppressAutoHyphens/>
        <w:autoSpaceDE w:val="0"/>
        <w:spacing w:after="0" w:line="240" w:lineRule="auto"/>
        <w:ind w:left="540" w:hanging="360"/>
        <w:jc w:val="both"/>
        <w:rPr>
          <w:rFonts w:ascii="Times New Roman" w:eastAsia="Times New Roman" w:hAnsi="Times New Roman" w:cs="Times New Roman"/>
          <w:sz w:val="24"/>
          <w:szCs w:val="24"/>
        </w:rPr>
      </w:pPr>
      <w:r w:rsidRPr="009B7FD4">
        <w:rPr>
          <w:rFonts w:ascii="Times New Roman" w:eastAsia="Times New Roman" w:hAnsi="Times New Roman" w:cs="Times New Roman"/>
          <w:bCs/>
          <w:sz w:val="24"/>
          <w:szCs w:val="24"/>
        </w:rPr>
        <w:t>2) Zamawiający zgłosi uwagi do harmonogramu rzeczowo – finansowego najdalej                      w ciągu 2 dni roboczych od daty jego przedłożenia,</w:t>
      </w:r>
    </w:p>
    <w:p w:rsidR="009B7FD4" w:rsidRPr="009B7FD4" w:rsidRDefault="009B7FD4" w:rsidP="009B7FD4">
      <w:pPr>
        <w:widowControl w:val="0"/>
        <w:tabs>
          <w:tab w:val="left" w:pos="369"/>
        </w:tabs>
        <w:suppressAutoHyphens/>
        <w:autoSpaceDE w:val="0"/>
        <w:spacing w:after="0" w:line="240" w:lineRule="auto"/>
        <w:ind w:left="540" w:hanging="360"/>
        <w:jc w:val="both"/>
        <w:rPr>
          <w:rFonts w:ascii="Times New Roman" w:eastAsia="Times New Roman" w:hAnsi="Times New Roman" w:cs="Times New Roman"/>
          <w:sz w:val="24"/>
          <w:szCs w:val="24"/>
        </w:rPr>
      </w:pPr>
      <w:r w:rsidRPr="009B7FD4">
        <w:rPr>
          <w:rFonts w:ascii="Times New Roman" w:eastAsia="Times New Roman" w:hAnsi="Times New Roman" w:cs="Times New Roman"/>
          <w:bCs/>
          <w:sz w:val="24"/>
          <w:szCs w:val="24"/>
        </w:rPr>
        <w:t>3) W przypadku zgłoszenia przez Zamawiającego uwag do harmonogramu</w:t>
      </w:r>
      <w:r w:rsidRPr="009B7FD4">
        <w:rPr>
          <w:rFonts w:ascii="Times New Roman" w:eastAsia="Times New Roman" w:hAnsi="Times New Roman" w:cs="Times New Roman"/>
          <w:sz w:val="20"/>
          <w:szCs w:val="20"/>
        </w:rPr>
        <w:t xml:space="preserve"> </w:t>
      </w:r>
      <w:r w:rsidRPr="009B7FD4">
        <w:rPr>
          <w:rFonts w:ascii="Times New Roman" w:eastAsia="Times New Roman" w:hAnsi="Times New Roman" w:cs="Times New Roman"/>
          <w:bCs/>
          <w:sz w:val="24"/>
          <w:szCs w:val="24"/>
        </w:rPr>
        <w:t>rzeczowo – finansowego, wykonawca będzie zobowiązany do uwzględnienia tych uwag                        w terminie 2 dni roboczych od ich otrzymania.</w:t>
      </w:r>
    </w:p>
    <w:p w:rsidR="009B7FD4" w:rsidRPr="009B7FD4" w:rsidRDefault="009B7FD4" w:rsidP="009B7FD4">
      <w:pPr>
        <w:widowControl w:val="0"/>
        <w:tabs>
          <w:tab w:val="left" w:pos="369"/>
        </w:tabs>
        <w:suppressAutoHyphens/>
        <w:autoSpaceDE w:val="0"/>
        <w:spacing w:after="0" w:line="240" w:lineRule="auto"/>
        <w:ind w:left="540" w:hanging="360"/>
        <w:jc w:val="both"/>
        <w:rPr>
          <w:rFonts w:ascii="Times New Roman" w:eastAsia="Times New Roman" w:hAnsi="Times New Roman" w:cs="Times New Roman"/>
          <w:sz w:val="24"/>
          <w:szCs w:val="24"/>
        </w:rPr>
      </w:pPr>
      <w:r w:rsidRPr="009B7FD4">
        <w:rPr>
          <w:rFonts w:ascii="Times New Roman" w:eastAsia="Times New Roman" w:hAnsi="Times New Roman" w:cs="Times New Roman"/>
          <w:bCs/>
          <w:sz w:val="24"/>
          <w:szCs w:val="24"/>
        </w:rPr>
        <w:t>4) Potwierdzenie przez Zamawiającego uwzględnionych uwag będzie się uważało                            za zatwierdzenie harmonogramu</w:t>
      </w:r>
      <w:r w:rsidRPr="009B7FD4">
        <w:rPr>
          <w:rFonts w:ascii="Times New Roman" w:eastAsia="Times New Roman" w:hAnsi="Times New Roman" w:cs="Times New Roman"/>
          <w:sz w:val="20"/>
          <w:szCs w:val="20"/>
        </w:rPr>
        <w:t xml:space="preserve"> </w:t>
      </w:r>
      <w:r w:rsidRPr="009B7FD4">
        <w:rPr>
          <w:rFonts w:ascii="Times New Roman" w:eastAsia="Times New Roman" w:hAnsi="Times New Roman" w:cs="Times New Roman"/>
          <w:bCs/>
          <w:sz w:val="24"/>
          <w:szCs w:val="24"/>
        </w:rPr>
        <w:t>rzeczowo – finansowego.</w:t>
      </w:r>
    </w:p>
    <w:p w:rsidR="009B7FD4" w:rsidRPr="009B7FD4" w:rsidRDefault="009B7FD4" w:rsidP="009B7FD4">
      <w:pPr>
        <w:widowControl w:val="0"/>
        <w:tabs>
          <w:tab w:val="left" w:pos="540"/>
        </w:tabs>
        <w:suppressAutoHyphens/>
        <w:autoSpaceDE w:val="0"/>
        <w:spacing w:after="0" w:line="240" w:lineRule="auto"/>
        <w:ind w:left="540" w:hanging="360"/>
        <w:jc w:val="both"/>
        <w:rPr>
          <w:rFonts w:ascii="Times New Roman" w:eastAsia="Times New Roman" w:hAnsi="Times New Roman" w:cs="Times New Roman"/>
          <w:sz w:val="24"/>
          <w:szCs w:val="24"/>
        </w:rPr>
      </w:pPr>
      <w:r w:rsidRPr="009B7FD4">
        <w:rPr>
          <w:rFonts w:ascii="Times New Roman" w:eastAsia="Times New Roman" w:hAnsi="Times New Roman" w:cs="Times New Roman"/>
          <w:bCs/>
          <w:sz w:val="24"/>
          <w:szCs w:val="24"/>
        </w:rPr>
        <w:t>4) W przypadku nie uwzględnienia uwag Zamawiającego do harmonogramu</w:t>
      </w:r>
      <w:r w:rsidRPr="009B7FD4">
        <w:rPr>
          <w:rFonts w:ascii="Times New Roman" w:eastAsia="Times New Roman" w:hAnsi="Times New Roman" w:cs="Times New Roman"/>
          <w:sz w:val="20"/>
          <w:szCs w:val="20"/>
        </w:rPr>
        <w:t xml:space="preserve"> </w:t>
      </w:r>
      <w:r w:rsidRPr="009B7FD4">
        <w:rPr>
          <w:rFonts w:ascii="Times New Roman" w:eastAsia="Times New Roman" w:hAnsi="Times New Roman" w:cs="Times New Roman"/>
          <w:bCs/>
          <w:sz w:val="24"/>
          <w:szCs w:val="24"/>
        </w:rPr>
        <w:t xml:space="preserve">rzeczowo – finansowego, w powyższym terminie, a przedłożony i poprawiony przez wykonawcę harmonogram będzie w sposób istotny </w:t>
      </w:r>
      <w:r w:rsidRPr="009B7FD4">
        <w:rPr>
          <w:rFonts w:ascii="Times New Roman" w:eastAsia="Times New Roman" w:hAnsi="Times New Roman" w:cs="Times New Roman"/>
          <w:sz w:val="24"/>
          <w:szCs w:val="24"/>
        </w:rPr>
        <w:t xml:space="preserve">niezgodny z postanowieniami Umowy, Zamawiający będzie uprawniony do nie podpisania umowy. </w:t>
      </w:r>
    </w:p>
    <w:p w:rsidR="009B7FD4" w:rsidRPr="009B7FD4" w:rsidRDefault="009B7FD4" w:rsidP="009B7FD4">
      <w:pPr>
        <w:widowControl w:val="0"/>
        <w:tabs>
          <w:tab w:val="left" w:pos="369"/>
        </w:tabs>
        <w:suppressAutoHyphens/>
        <w:autoSpaceDE w:val="0"/>
        <w:spacing w:after="0" w:line="240" w:lineRule="auto"/>
        <w:ind w:left="360" w:hanging="387"/>
        <w:jc w:val="both"/>
        <w:rPr>
          <w:rFonts w:ascii="Times New Roman" w:eastAsia="Times New Roman" w:hAnsi="Times New Roman" w:cs="Times New Roman"/>
          <w:sz w:val="24"/>
          <w:szCs w:val="24"/>
        </w:rPr>
      </w:pPr>
      <w:r w:rsidRPr="009B7FD4">
        <w:rPr>
          <w:rFonts w:ascii="Times New Roman" w:eastAsia="Times New Roman" w:hAnsi="Times New Roman" w:cs="Times New Roman"/>
          <w:sz w:val="24"/>
          <w:szCs w:val="24"/>
        </w:rPr>
        <w:t xml:space="preserve">    5) Zamawiający i Wykonawca zobowiązani są do dołożenia oraz udokumentowania     wszelkich starań w celu wspólnego uzgodnienia harmonogramu rzeczowo – finansowego. </w:t>
      </w:r>
    </w:p>
    <w:p w:rsidR="009B7FD4" w:rsidRPr="009B7FD4" w:rsidRDefault="009B7FD4" w:rsidP="009B7FD4">
      <w:pPr>
        <w:tabs>
          <w:tab w:val="left" w:pos="851"/>
        </w:tabs>
        <w:spacing w:after="0"/>
        <w:jc w:val="both"/>
        <w:rPr>
          <w:rFonts w:ascii="Times New Roman" w:eastAsia="Times New Roman" w:hAnsi="Times New Roman" w:cs="Times New Roman"/>
          <w:sz w:val="24"/>
          <w:szCs w:val="20"/>
          <w:lang w:eastAsia="pl-PL"/>
        </w:rPr>
      </w:pPr>
    </w:p>
    <w:p w:rsidR="009B7FD4" w:rsidRPr="009B7FD4" w:rsidRDefault="009B7FD4" w:rsidP="009B7FD4">
      <w:pPr>
        <w:tabs>
          <w:tab w:val="left" w:pos="851"/>
        </w:tabs>
        <w:spacing w:after="0"/>
        <w:jc w:val="both"/>
        <w:rPr>
          <w:rFonts w:ascii="Times New Roman" w:eastAsia="Times New Roman" w:hAnsi="Times New Roman" w:cs="Times New Roman"/>
          <w:sz w:val="24"/>
          <w:szCs w:val="18"/>
          <w:lang w:eastAsia="pl-PL"/>
        </w:rPr>
      </w:pPr>
      <w:r w:rsidRPr="009B7FD4">
        <w:rPr>
          <w:rFonts w:ascii="Times New Roman" w:eastAsia="Times New Roman" w:hAnsi="Times New Roman" w:cs="Times New Roman"/>
          <w:sz w:val="24"/>
          <w:szCs w:val="20"/>
          <w:lang w:eastAsia="pl-PL"/>
        </w:rPr>
        <w:t>5</w:t>
      </w:r>
      <w:r w:rsidRPr="009B7FD4">
        <w:rPr>
          <w:rFonts w:ascii="Times New Roman" w:eastAsia="Times New Roman" w:hAnsi="Times New Roman" w:cs="Times New Roman"/>
          <w:b/>
          <w:bCs/>
          <w:sz w:val="24"/>
          <w:szCs w:val="20"/>
          <w:lang w:eastAsia="pl-PL"/>
        </w:rPr>
        <w:t xml:space="preserve">. </w:t>
      </w:r>
      <w:r w:rsidRPr="009B7FD4">
        <w:rPr>
          <w:rFonts w:ascii="Times New Roman" w:eastAsia="Times New Roman" w:hAnsi="Times New Roman" w:cs="Times New Roman"/>
          <w:sz w:val="24"/>
          <w:szCs w:val="18"/>
          <w:lang w:eastAsia="pl-PL"/>
        </w:rPr>
        <w:t xml:space="preserve">Wykonawcy wspólnie ubiegający się o zamówienie, których oferta zostanie uznana za najkorzystniejszą, przed podpisaniem umowy, są zobowiązani przedstawić Zamawiającemu umowę regulującą współpracę tych wykonawców. Umowa taka musi być podpisana przez upełnomocnionych przedstawicieli każdego z Wykonawców, a stosowne upoważnienia muszą wynikać z dokumentów załączonych do oferty. </w:t>
      </w:r>
    </w:p>
    <w:p w:rsidR="009B7FD4" w:rsidRPr="009B7FD4" w:rsidRDefault="009B7FD4" w:rsidP="009B7FD4">
      <w:pPr>
        <w:tabs>
          <w:tab w:val="left" w:pos="851"/>
        </w:tabs>
        <w:spacing w:after="0"/>
        <w:jc w:val="both"/>
        <w:rPr>
          <w:rFonts w:ascii="Times New Roman" w:eastAsia="Times New Roman" w:hAnsi="Times New Roman" w:cs="Times New Roman"/>
          <w:sz w:val="24"/>
          <w:szCs w:val="18"/>
          <w:lang w:eastAsia="pl-PL"/>
        </w:rPr>
      </w:pPr>
    </w:p>
    <w:p w:rsidR="009B7FD4" w:rsidRPr="009B7FD4" w:rsidRDefault="009B7FD4" w:rsidP="009B7FD4">
      <w:pPr>
        <w:keepNext/>
        <w:pBdr>
          <w:top w:val="single" w:sz="4" w:space="1" w:color="auto"/>
          <w:left w:val="single" w:sz="4" w:space="4" w:color="auto"/>
          <w:bottom w:val="single" w:sz="4" w:space="1" w:color="auto"/>
          <w:right w:val="single" w:sz="4" w:space="4" w:color="auto"/>
        </w:pBdr>
        <w:spacing w:after="0" w:line="240" w:lineRule="auto"/>
        <w:ind w:left="709" w:hanging="709"/>
        <w:jc w:val="both"/>
        <w:outlineLvl w:val="1"/>
        <w:rPr>
          <w:rFonts w:ascii="Times New Roman" w:eastAsia="Arial Unicode MS" w:hAnsi="Times New Roman" w:cs="Times New Roman"/>
          <w:b/>
          <w:sz w:val="28"/>
          <w:szCs w:val="20"/>
          <w:lang w:eastAsia="pl-PL"/>
        </w:rPr>
      </w:pPr>
      <w:r w:rsidRPr="009B7FD4">
        <w:rPr>
          <w:rFonts w:ascii="Times New Roman" w:eastAsia="Arial Unicode MS" w:hAnsi="Times New Roman" w:cs="Times New Roman"/>
          <w:b/>
          <w:sz w:val="28"/>
          <w:szCs w:val="20"/>
          <w:lang w:eastAsia="pl-PL"/>
        </w:rPr>
        <w:t>XV. Wymagania dotyczące zabezpieczenia należytego wykonania umowy.</w:t>
      </w:r>
    </w:p>
    <w:p w:rsidR="009B7FD4" w:rsidRPr="009B7FD4" w:rsidRDefault="009B7FD4" w:rsidP="009B7FD4">
      <w:pPr>
        <w:spacing w:after="0" w:line="240" w:lineRule="auto"/>
        <w:jc w:val="both"/>
        <w:rPr>
          <w:rFonts w:ascii="Arial" w:eastAsia="Times New Roman" w:hAnsi="Arial" w:cs="Times New Roman"/>
          <w:sz w:val="20"/>
          <w:szCs w:val="20"/>
          <w:lang w:eastAsia="pl-PL"/>
        </w:rPr>
      </w:pPr>
    </w:p>
    <w:p w:rsidR="009B7FD4" w:rsidRPr="009B7FD4" w:rsidRDefault="009B7FD4" w:rsidP="009B7FD4">
      <w:pPr>
        <w:numPr>
          <w:ilvl w:val="0"/>
          <w:numId w:val="24"/>
        </w:numPr>
        <w:tabs>
          <w:tab w:val="left" w:pos="-2410"/>
          <w:tab w:val="num" w:pos="1636"/>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Zamawiający ustala zabezpieczenie należytego wykonania umowy w wysokości 10 % ceny ofertowej zamówienia.</w:t>
      </w:r>
    </w:p>
    <w:p w:rsidR="009B7FD4" w:rsidRPr="009B7FD4" w:rsidRDefault="009B7FD4" w:rsidP="009B7FD4">
      <w:pPr>
        <w:numPr>
          <w:ilvl w:val="0"/>
          <w:numId w:val="24"/>
        </w:numPr>
        <w:tabs>
          <w:tab w:val="num" w:pos="1636"/>
        </w:tabs>
        <w:spacing w:after="0" w:line="240" w:lineRule="auto"/>
        <w:ind w:left="284" w:hanging="10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Zabezpieczenie służy pokryciu roszczeń z tytułu niewyko</w:t>
      </w:r>
      <w:r w:rsidRPr="009B7FD4">
        <w:rPr>
          <w:rFonts w:ascii="Times New Roman" w:eastAsia="Times New Roman" w:hAnsi="Times New Roman" w:cs="Times New Roman"/>
          <w:sz w:val="24"/>
          <w:szCs w:val="20"/>
          <w:lang w:eastAsia="pl-PL"/>
        </w:rPr>
        <w:softHyphen/>
        <w:t>nania lub nienależytego wykonania umowy.</w:t>
      </w:r>
    </w:p>
    <w:p w:rsidR="009B7FD4" w:rsidRPr="009B7FD4" w:rsidRDefault="009B7FD4" w:rsidP="009B7FD4">
      <w:pPr>
        <w:numPr>
          <w:ilvl w:val="0"/>
          <w:numId w:val="24"/>
        </w:numPr>
        <w:tabs>
          <w:tab w:val="num" w:pos="1636"/>
        </w:tabs>
        <w:spacing w:after="0" w:line="240" w:lineRule="auto"/>
        <w:ind w:left="284" w:hanging="10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Zabezpieczenie może być wnoszone według wyboru wyko</w:t>
      </w:r>
      <w:r w:rsidRPr="009B7FD4">
        <w:rPr>
          <w:rFonts w:ascii="Times New Roman" w:eastAsia="Times New Roman" w:hAnsi="Times New Roman" w:cs="Times New Roman"/>
          <w:sz w:val="24"/>
          <w:szCs w:val="20"/>
          <w:lang w:eastAsia="pl-PL"/>
        </w:rPr>
        <w:softHyphen/>
        <w:t xml:space="preserve">nawcy w jednej lub                    w kilku następujących formach: </w:t>
      </w:r>
    </w:p>
    <w:p w:rsidR="009B7FD4" w:rsidRPr="009B7FD4" w:rsidRDefault="009B7FD4" w:rsidP="009B7FD4">
      <w:pPr>
        <w:numPr>
          <w:ilvl w:val="0"/>
          <w:numId w:val="25"/>
        </w:numPr>
        <w:spacing w:after="0" w:line="240" w:lineRule="auto"/>
        <w:ind w:left="709"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pieniądzu;</w:t>
      </w:r>
    </w:p>
    <w:p w:rsidR="009B7FD4" w:rsidRPr="009B7FD4" w:rsidRDefault="009B7FD4" w:rsidP="009B7FD4">
      <w:pPr>
        <w:numPr>
          <w:ilvl w:val="0"/>
          <w:numId w:val="25"/>
        </w:numPr>
        <w:spacing w:after="0" w:line="240" w:lineRule="auto"/>
        <w:ind w:left="709"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poręczeniach bankowych;</w:t>
      </w:r>
    </w:p>
    <w:p w:rsidR="009B7FD4" w:rsidRPr="009B7FD4" w:rsidRDefault="009B7FD4" w:rsidP="009B7FD4">
      <w:pPr>
        <w:numPr>
          <w:ilvl w:val="0"/>
          <w:numId w:val="25"/>
        </w:numPr>
        <w:spacing w:after="0" w:line="240" w:lineRule="auto"/>
        <w:ind w:left="709"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gwarancjach bankowych;</w:t>
      </w:r>
    </w:p>
    <w:p w:rsidR="009B7FD4" w:rsidRPr="009B7FD4" w:rsidRDefault="009B7FD4" w:rsidP="009B7FD4">
      <w:pPr>
        <w:numPr>
          <w:ilvl w:val="0"/>
          <w:numId w:val="25"/>
        </w:numPr>
        <w:spacing w:after="0" w:line="240" w:lineRule="auto"/>
        <w:ind w:left="709"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gwarancjach ubezpieczeniowych;</w:t>
      </w:r>
    </w:p>
    <w:p w:rsidR="009B7FD4" w:rsidRPr="009B7FD4" w:rsidRDefault="009B7FD4" w:rsidP="009B7FD4">
      <w:pPr>
        <w:numPr>
          <w:ilvl w:val="0"/>
          <w:numId w:val="25"/>
        </w:numPr>
        <w:spacing w:after="0" w:line="240" w:lineRule="auto"/>
        <w:ind w:left="709"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poręczeniach udzielanych przez podmioty, o których mowa w art. 6b ust. 5 pkt 2 ustawy z dnia 9 listopada 2000 r. o utworzeniu Polskiej Agencji Rozwoju Przed</w:t>
      </w:r>
      <w:r w:rsidRPr="009B7FD4">
        <w:rPr>
          <w:rFonts w:ascii="Times New Roman" w:eastAsia="Times New Roman" w:hAnsi="Times New Roman" w:cs="Times New Roman"/>
          <w:sz w:val="24"/>
          <w:szCs w:val="20"/>
          <w:lang w:eastAsia="pl-PL"/>
        </w:rPr>
        <w:softHyphen/>
        <w:t>siębiorczości.</w:t>
      </w:r>
    </w:p>
    <w:p w:rsidR="009B7FD4" w:rsidRPr="009B7FD4" w:rsidRDefault="009B7FD4" w:rsidP="009B7FD4">
      <w:pPr>
        <w:numPr>
          <w:ilvl w:val="0"/>
          <w:numId w:val="24"/>
        </w:numPr>
        <w:tabs>
          <w:tab w:val="num" w:pos="1636"/>
        </w:tabs>
        <w:spacing w:after="0" w:line="240" w:lineRule="auto"/>
        <w:ind w:left="284" w:hanging="104"/>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0"/>
          <w:lang w:eastAsia="pl-PL"/>
        </w:rPr>
        <w:lastRenderedPageBreak/>
        <w:t>W przypadku wniesienia zabezpieczenia należytego wykonania umowy w formie gwarancji, jeżeli oferta została złożona wspólnie przez kilku wykonawców, w treści gwarancji muszą być dokonane następujące stwierdzenia:</w:t>
      </w:r>
    </w:p>
    <w:p w:rsidR="009B7FD4" w:rsidRPr="009B7FD4" w:rsidRDefault="009B7FD4" w:rsidP="009B7FD4">
      <w:pPr>
        <w:numPr>
          <w:ilvl w:val="0"/>
          <w:numId w:val="26"/>
        </w:num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wykaz wszystkich wykonawców wspólnie składających ofertę;</w:t>
      </w:r>
    </w:p>
    <w:p w:rsidR="009B7FD4" w:rsidRPr="009B7FD4" w:rsidRDefault="009B7FD4" w:rsidP="009B7FD4">
      <w:pPr>
        <w:numPr>
          <w:ilvl w:val="0"/>
          <w:numId w:val="26"/>
        </w:num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o tym, że gwarant zapłaci wymienioną kwotę bez względu na to, z czyjej przyczyny przedmiot zamówienia nie został wykonany należycie; </w:t>
      </w:r>
    </w:p>
    <w:p w:rsidR="009B7FD4" w:rsidRPr="009B7FD4" w:rsidRDefault="009B7FD4" w:rsidP="009B7FD4">
      <w:pPr>
        <w:numPr>
          <w:ilvl w:val="0"/>
          <w:numId w:val="26"/>
        </w:num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wypłata należnej kwoty zabezpieczenia należytego wykonania umowy w przypadku wymienionym w ust. 2 nastąpi zawsze bez względu na winę któregokolwiek z wykonawców wspólnie wykonujących zamówienie;</w:t>
      </w:r>
    </w:p>
    <w:p w:rsidR="009B7FD4" w:rsidRPr="009B7FD4" w:rsidRDefault="009B7FD4" w:rsidP="009B7FD4">
      <w:pPr>
        <w:numPr>
          <w:ilvl w:val="0"/>
          <w:numId w:val="26"/>
        </w:num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termin ważności.</w:t>
      </w:r>
    </w:p>
    <w:p w:rsidR="009B7FD4" w:rsidRPr="009B7FD4" w:rsidRDefault="009B7FD4" w:rsidP="009B7FD4">
      <w:pPr>
        <w:numPr>
          <w:ilvl w:val="0"/>
          <w:numId w:val="24"/>
        </w:numPr>
        <w:tabs>
          <w:tab w:val="num" w:pos="1636"/>
        </w:tabs>
        <w:spacing w:after="0" w:line="240" w:lineRule="auto"/>
        <w:ind w:left="284" w:hanging="10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Należną kwotę zabezpieczenia Wykonawca zobowiązany będzie wnieść w całości przed zawarciem umowy.</w:t>
      </w:r>
    </w:p>
    <w:p w:rsidR="009B7FD4" w:rsidRPr="009B7FD4" w:rsidRDefault="009B7FD4" w:rsidP="009B7FD4">
      <w:pPr>
        <w:numPr>
          <w:ilvl w:val="0"/>
          <w:numId w:val="24"/>
        </w:numPr>
        <w:tabs>
          <w:tab w:val="num" w:pos="1636"/>
        </w:tabs>
        <w:spacing w:after="0" w:line="240" w:lineRule="auto"/>
        <w:ind w:left="284" w:hanging="10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Zabezpieczenie wnoszone w pieniądzu Wykonawca wpłaci przelewem na rachunek bankowy wskazany przez Zamawiającego.</w:t>
      </w:r>
    </w:p>
    <w:p w:rsidR="009B7FD4" w:rsidRPr="009B7FD4" w:rsidRDefault="009B7FD4" w:rsidP="009B7FD4">
      <w:pPr>
        <w:numPr>
          <w:ilvl w:val="0"/>
          <w:numId w:val="24"/>
        </w:numPr>
        <w:tabs>
          <w:tab w:val="left" w:pos="360"/>
        </w:tabs>
        <w:spacing w:after="0" w:line="240" w:lineRule="auto"/>
        <w:ind w:left="284" w:hanging="10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W przypadku wniesienia wadium w pieniądzu Wykonawca może wyrazić zgodę na zaliczenie kwoty wadium na poczet zabezpieczenia. </w:t>
      </w:r>
    </w:p>
    <w:p w:rsidR="009B7FD4" w:rsidRPr="009B7FD4" w:rsidRDefault="009B7FD4" w:rsidP="009B7FD4">
      <w:pPr>
        <w:numPr>
          <w:ilvl w:val="0"/>
          <w:numId w:val="24"/>
        </w:numPr>
        <w:tabs>
          <w:tab w:val="num" w:pos="1636"/>
        </w:tabs>
        <w:spacing w:after="0" w:line="240" w:lineRule="auto"/>
        <w:ind w:left="284" w:hanging="10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Jeżeli zabezpieczenie wniesiono w pieniądzu, Zamawiający przechowa je na oprocentowanym rachunku bankowym. Zamawiający zwróci zabezpieczenie wniesione </w:t>
      </w:r>
      <w:r w:rsidRPr="009B7FD4">
        <w:rPr>
          <w:rFonts w:ascii="Times New Roman" w:eastAsia="Times New Roman" w:hAnsi="Times New Roman" w:cs="Times New Roman"/>
          <w:sz w:val="24"/>
          <w:szCs w:val="20"/>
          <w:lang w:eastAsia="pl-PL"/>
        </w:rPr>
        <w:br/>
        <w:t>w pieniądzu z odsetkami wynikającymi z umowy rachunku bankowego, na którym było ono przechowywane, pomniejszone o koszt prowadzenia tego rachunku oraz prowizji bankowej za przelew pie</w:t>
      </w:r>
      <w:r w:rsidRPr="009B7FD4">
        <w:rPr>
          <w:rFonts w:ascii="Times New Roman" w:eastAsia="Times New Roman" w:hAnsi="Times New Roman" w:cs="Times New Roman"/>
          <w:sz w:val="24"/>
          <w:szCs w:val="20"/>
          <w:lang w:eastAsia="pl-PL"/>
        </w:rPr>
        <w:softHyphen/>
        <w:t>niędzy na rachunek bankowy Wykonawcy.</w:t>
      </w:r>
    </w:p>
    <w:p w:rsidR="009B7FD4" w:rsidRPr="009B7FD4" w:rsidRDefault="009B7FD4" w:rsidP="009B7FD4">
      <w:pPr>
        <w:numPr>
          <w:ilvl w:val="0"/>
          <w:numId w:val="24"/>
        </w:numPr>
        <w:tabs>
          <w:tab w:val="num" w:pos="1636"/>
        </w:tabs>
        <w:spacing w:after="0" w:line="240" w:lineRule="auto"/>
        <w:ind w:left="284" w:hanging="10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W trakcie realizacji umowy Wykonawca może dokonać zmiany formy zabezpieczenia na jedną lub kilka form, o których mowa w ust. 3.</w:t>
      </w:r>
    </w:p>
    <w:p w:rsidR="009B7FD4" w:rsidRPr="009B7FD4" w:rsidRDefault="009B7FD4" w:rsidP="009B7FD4">
      <w:pPr>
        <w:numPr>
          <w:ilvl w:val="0"/>
          <w:numId w:val="24"/>
        </w:numPr>
        <w:tabs>
          <w:tab w:val="num" w:pos="1636"/>
        </w:tabs>
        <w:spacing w:after="0" w:line="240" w:lineRule="auto"/>
        <w:ind w:left="284" w:hanging="10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Zamawiający zwróci 70% wniesionego zabezpieczenie w terminie 30 dni od dnia wykonania zamówienia i uznania przez Zamawiającego wszystkich robót za należycie wykonane.</w:t>
      </w:r>
    </w:p>
    <w:p w:rsidR="009B7FD4" w:rsidRPr="009B7FD4" w:rsidRDefault="009B7FD4" w:rsidP="009B7FD4">
      <w:pPr>
        <w:numPr>
          <w:ilvl w:val="0"/>
          <w:numId w:val="24"/>
        </w:numPr>
        <w:tabs>
          <w:tab w:val="num" w:pos="1636"/>
        </w:tabs>
        <w:spacing w:after="0" w:line="240" w:lineRule="auto"/>
        <w:ind w:left="284" w:hanging="10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Kwota pozostawiona na zabezpieczenie roszczeń z tytułu rękojmi wynosić będzie 30% wysokości zabezpieczenia.</w:t>
      </w:r>
    </w:p>
    <w:p w:rsidR="009B7FD4" w:rsidRPr="009B7FD4" w:rsidRDefault="009B7FD4" w:rsidP="009B7FD4">
      <w:pPr>
        <w:numPr>
          <w:ilvl w:val="0"/>
          <w:numId w:val="24"/>
        </w:numPr>
        <w:tabs>
          <w:tab w:val="num" w:pos="1636"/>
        </w:tabs>
        <w:spacing w:after="0" w:line="240" w:lineRule="auto"/>
        <w:ind w:left="284" w:hanging="104"/>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sz w:val="24"/>
          <w:szCs w:val="20"/>
          <w:lang w:eastAsia="pl-PL"/>
        </w:rPr>
        <w:t xml:space="preserve">Kwota, o której mowa w ust. 11, zostanie zwrócona nie później niż w 15 dniu po upływie </w:t>
      </w:r>
      <w:r w:rsidRPr="009B7FD4">
        <w:rPr>
          <w:rFonts w:ascii="Times New Roman" w:eastAsia="Times New Roman" w:hAnsi="Times New Roman" w:cs="Times New Roman"/>
          <w:b/>
          <w:bCs/>
          <w:sz w:val="24"/>
          <w:szCs w:val="20"/>
          <w:lang w:eastAsia="pl-PL"/>
        </w:rPr>
        <w:t>okresu gwarancji i rękojmi</w:t>
      </w:r>
      <w:r w:rsidRPr="009B7FD4">
        <w:rPr>
          <w:rFonts w:ascii="Times New Roman" w:eastAsia="Times New Roman" w:hAnsi="Times New Roman" w:cs="Times New Roman"/>
          <w:sz w:val="24"/>
          <w:szCs w:val="20"/>
          <w:lang w:eastAsia="pl-PL"/>
        </w:rPr>
        <w:t xml:space="preserve"> licząc od daty podpisania protokołu końcowego odbioru robót.</w:t>
      </w:r>
    </w:p>
    <w:p w:rsidR="009B7FD4" w:rsidRPr="009B7FD4" w:rsidRDefault="009B7FD4" w:rsidP="009B7FD4">
      <w:pPr>
        <w:spacing w:after="0" w:line="240" w:lineRule="auto"/>
        <w:ind w:left="426" w:hanging="284"/>
        <w:jc w:val="both"/>
        <w:rPr>
          <w:rFonts w:ascii="Times New Roman" w:eastAsia="Times New Roman" w:hAnsi="Times New Roman" w:cs="Times New Roman"/>
          <w:b/>
          <w:sz w:val="24"/>
          <w:szCs w:val="20"/>
          <w:lang w:eastAsia="pl-PL"/>
        </w:rPr>
      </w:pPr>
    </w:p>
    <w:p w:rsidR="009B7FD4" w:rsidRPr="009B7FD4" w:rsidRDefault="009B7FD4" w:rsidP="009B7FD4">
      <w:pPr>
        <w:spacing w:after="0" w:line="240" w:lineRule="auto"/>
        <w:ind w:left="-142"/>
        <w:jc w:val="both"/>
        <w:rPr>
          <w:rFonts w:ascii="Times New Roman" w:eastAsia="Times New Roman" w:hAnsi="Times New Roman" w:cs="Times New Roman"/>
          <w:b/>
          <w:bCs/>
          <w:sz w:val="24"/>
          <w:szCs w:val="20"/>
          <w:lang w:eastAsia="pl-PL"/>
        </w:rPr>
      </w:pPr>
      <w:r w:rsidRPr="009B7FD4">
        <w:rPr>
          <w:rFonts w:ascii="Times New Roman" w:eastAsia="Times New Roman" w:hAnsi="Times New Roman" w:cs="Times New Roman"/>
          <w:b/>
          <w:bCs/>
          <w:sz w:val="24"/>
          <w:szCs w:val="20"/>
          <w:lang w:eastAsia="pl-PL"/>
        </w:rPr>
        <w:t>UWAGA:</w:t>
      </w:r>
    </w:p>
    <w:p w:rsidR="009B7FD4" w:rsidRPr="009B7FD4" w:rsidRDefault="009B7FD4" w:rsidP="009B7FD4">
      <w:pPr>
        <w:spacing w:after="0" w:line="240" w:lineRule="auto"/>
        <w:ind w:left="-142"/>
        <w:jc w:val="both"/>
        <w:rPr>
          <w:rFonts w:ascii="Times New Roman" w:eastAsia="Times New Roman" w:hAnsi="Times New Roman" w:cs="Times New Roman"/>
          <w:b/>
          <w:bCs/>
          <w:sz w:val="24"/>
          <w:szCs w:val="20"/>
          <w:lang w:eastAsia="pl-PL"/>
        </w:rPr>
      </w:pPr>
    </w:p>
    <w:p w:rsidR="009B7FD4" w:rsidRPr="009B7FD4" w:rsidRDefault="009B7FD4" w:rsidP="009B7FD4">
      <w:pPr>
        <w:tabs>
          <w:tab w:val="left" w:pos="-2410"/>
          <w:tab w:val="num" w:pos="578"/>
        </w:tabs>
        <w:spacing w:after="0" w:line="240" w:lineRule="auto"/>
        <w:jc w:val="both"/>
        <w:rPr>
          <w:rFonts w:ascii="Times New Roman" w:eastAsia="Times New Roman" w:hAnsi="Times New Roman" w:cs="Times New Roman"/>
          <w:color w:val="0000FF"/>
          <w:sz w:val="24"/>
          <w:szCs w:val="24"/>
          <w:u w:val="single"/>
          <w:lang w:eastAsia="pl-PL"/>
        </w:rPr>
      </w:pPr>
      <w:r w:rsidRPr="009B7FD4">
        <w:rPr>
          <w:rFonts w:ascii="Times New Roman" w:eastAsia="Times New Roman" w:hAnsi="Times New Roman" w:cs="Times New Roman"/>
          <w:b/>
          <w:bCs/>
          <w:sz w:val="24"/>
          <w:szCs w:val="24"/>
          <w:lang w:eastAsia="pl-PL"/>
        </w:rPr>
        <w:t xml:space="preserve">Zamawiający wymaga aby zabezpieczenie należytego wykonania umowy wniesione                      w każdej innej formie niż w pieniądzu, nie zawierało żadnych dodatkowych warunków do spełnienia przez Zamawiającego, w szczególności obowiązku powiadomienia przez Zamawiającego wystawcy </w:t>
      </w:r>
      <w:proofErr w:type="spellStart"/>
      <w:r w:rsidRPr="009B7FD4">
        <w:rPr>
          <w:rFonts w:ascii="Times New Roman" w:eastAsia="Times New Roman" w:hAnsi="Times New Roman" w:cs="Times New Roman"/>
          <w:b/>
          <w:bCs/>
          <w:sz w:val="24"/>
          <w:szCs w:val="24"/>
          <w:lang w:eastAsia="pl-PL"/>
        </w:rPr>
        <w:t>znwu</w:t>
      </w:r>
      <w:proofErr w:type="spellEnd"/>
      <w:r w:rsidRPr="009B7FD4">
        <w:rPr>
          <w:rFonts w:ascii="Times New Roman" w:eastAsia="Times New Roman" w:hAnsi="Times New Roman" w:cs="Times New Roman"/>
          <w:b/>
          <w:bCs/>
          <w:sz w:val="24"/>
          <w:szCs w:val="24"/>
          <w:lang w:eastAsia="pl-PL"/>
        </w:rPr>
        <w:t xml:space="preserve"> o każdej zmianie umowy pod rygorem utraty zabezpieczenia</w:t>
      </w:r>
      <w:r w:rsidRPr="009B7FD4">
        <w:rPr>
          <w:rFonts w:ascii="Times New Roman" w:eastAsia="Times New Roman" w:hAnsi="Times New Roman" w:cs="Times New Roman"/>
          <w:color w:val="0000FF"/>
          <w:sz w:val="24"/>
          <w:szCs w:val="24"/>
          <w:u w:val="single"/>
          <w:lang w:eastAsia="pl-PL"/>
        </w:rPr>
        <w:t>.</w:t>
      </w:r>
    </w:p>
    <w:p w:rsidR="009B7FD4" w:rsidRPr="009B7FD4" w:rsidRDefault="009B7FD4" w:rsidP="009B7FD4">
      <w:pPr>
        <w:tabs>
          <w:tab w:val="left" w:pos="-2410"/>
          <w:tab w:val="num" w:pos="578"/>
        </w:tabs>
        <w:spacing w:after="0" w:line="240" w:lineRule="auto"/>
        <w:jc w:val="both"/>
        <w:rPr>
          <w:rFonts w:ascii="Times New Roman" w:eastAsia="Times New Roman" w:hAnsi="Times New Roman" w:cs="Times New Roman"/>
          <w:color w:val="0000FF"/>
          <w:sz w:val="24"/>
          <w:szCs w:val="24"/>
          <w:u w:val="single"/>
          <w:lang w:eastAsia="pl-PL"/>
        </w:rPr>
      </w:pPr>
    </w:p>
    <w:p w:rsidR="009B7FD4" w:rsidRPr="009B7FD4" w:rsidRDefault="009B7FD4" w:rsidP="009B7FD4">
      <w:pPr>
        <w:keepNext/>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Arial Unicode MS" w:hAnsi="Times New Roman" w:cs="Times New Roman"/>
          <w:b/>
          <w:sz w:val="28"/>
          <w:szCs w:val="20"/>
          <w:lang w:eastAsia="pl-PL"/>
        </w:rPr>
      </w:pPr>
      <w:r w:rsidRPr="009B7FD4">
        <w:rPr>
          <w:rFonts w:ascii="Times New Roman" w:eastAsia="Arial Unicode MS" w:hAnsi="Times New Roman" w:cs="Times New Roman"/>
          <w:b/>
          <w:sz w:val="28"/>
          <w:szCs w:val="20"/>
          <w:lang w:eastAsia="pl-PL"/>
        </w:rPr>
        <w:t>XVI. Istotne dla stron postanowienia, które zostaną wprowadzone do treści zawieranej umowy</w:t>
      </w:r>
    </w:p>
    <w:p w:rsidR="009B7FD4" w:rsidRPr="009B7FD4" w:rsidRDefault="009B7FD4" w:rsidP="009B7FD4">
      <w:pPr>
        <w:keepNext/>
        <w:tabs>
          <w:tab w:val="num" w:pos="1636"/>
        </w:tabs>
        <w:spacing w:after="0" w:line="240" w:lineRule="auto"/>
        <w:jc w:val="both"/>
        <w:outlineLvl w:val="1"/>
        <w:rPr>
          <w:rFonts w:ascii="Times New Roman" w:eastAsia="Arial Unicode MS" w:hAnsi="Times New Roman" w:cs="Times New Roman"/>
          <w:sz w:val="24"/>
          <w:szCs w:val="20"/>
          <w:lang w:eastAsia="pl-PL"/>
        </w:rPr>
      </w:pPr>
    </w:p>
    <w:p w:rsidR="009B7FD4" w:rsidRPr="009B7FD4" w:rsidRDefault="009B7FD4" w:rsidP="009B7FD4">
      <w:pPr>
        <w:keepNext/>
        <w:numPr>
          <w:ilvl w:val="0"/>
          <w:numId w:val="27"/>
        </w:numPr>
        <w:tabs>
          <w:tab w:val="num" w:pos="644"/>
          <w:tab w:val="num" w:pos="1636"/>
        </w:tabs>
        <w:spacing w:after="0" w:line="240" w:lineRule="auto"/>
        <w:ind w:left="360"/>
        <w:jc w:val="both"/>
        <w:outlineLvl w:val="1"/>
        <w:rPr>
          <w:rFonts w:ascii="Times New Roman" w:eastAsia="Arial Unicode MS" w:hAnsi="Times New Roman" w:cs="Times New Roman"/>
          <w:sz w:val="24"/>
          <w:szCs w:val="20"/>
          <w:lang w:eastAsia="pl-PL"/>
        </w:rPr>
      </w:pPr>
      <w:r w:rsidRPr="009B7FD4">
        <w:rPr>
          <w:rFonts w:ascii="Times New Roman" w:eastAsia="Arial Unicode MS" w:hAnsi="Times New Roman" w:cs="Times New Roman"/>
          <w:sz w:val="24"/>
          <w:szCs w:val="20"/>
          <w:lang w:eastAsia="pl-PL"/>
        </w:rPr>
        <w:t xml:space="preserve">Umowa zostanie zawarta według wzoru stanowiącego załącznik do specyfikacji istotnych warunków zamówienia. Załącznikiem do umowy jest uzgodniony przez strony harmonogram rzeczowo-finansowy ustalający zakres robót do wykonania                                 w poszczególnych miesiącach realizacji umowy. </w:t>
      </w:r>
    </w:p>
    <w:p w:rsidR="009B7FD4" w:rsidRPr="009B7FD4" w:rsidRDefault="009B7FD4" w:rsidP="009B7FD4">
      <w:pPr>
        <w:keepNext/>
        <w:numPr>
          <w:ilvl w:val="0"/>
          <w:numId w:val="27"/>
        </w:numPr>
        <w:tabs>
          <w:tab w:val="num" w:pos="644"/>
          <w:tab w:val="num" w:pos="1636"/>
        </w:tabs>
        <w:spacing w:after="0" w:line="240" w:lineRule="auto"/>
        <w:ind w:left="360"/>
        <w:jc w:val="both"/>
        <w:outlineLvl w:val="1"/>
        <w:rPr>
          <w:rFonts w:ascii="Times New Roman" w:eastAsia="Arial Unicode MS" w:hAnsi="Times New Roman" w:cs="Times New Roman"/>
          <w:sz w:val="24"/>
          <w:szCs w:val="20"/>
          <w:lang w:eastAsia="pl-PL"/>
        </w:rPr>
      </w:pPr>
      <w:r w:rsidRPr="009B7FD4">
        <w:rPr>
          <w:rFonts w:ascii="Times New Roman" w:eastAsia="Arial Unicode MS" w:hAnsi="Times New Roman" w:cs="Times New Roman"/>
          <w:sz w:val="24"/>
          <w:szCs w:val="20"/>
          <w:lang w:eastAsia="pl-PL"/>
        </w:rPr>
        <w:t>Umowa zostanie zawarta na podstawie złożonej oferty Wykonawcy.</w:t>
      </w:r>
    </w:p>
    <w:p w:rsidR="009B7FD4" w:rsidRPr="009B7FD4" w:rsidRDefault="009B7FD4" w:rsidP="009B7FD4">
      <w:pPr>
        <w:numPr>
          <w:ilvl w:val="0"/>
          <w:numId w:val="27"/>
        </w:numPr>
        <w:tabs>
          <w:tab w:val="num" w:pos="644"/>
          <w:tab w:val="center" w:pos="4536"/>
          <w:tab w:val="right" w:pos="9072"/>
        </w:tabs>
        <w:spacing w:after="0" w:line="240" w:lineRule="auto"/>
        <w:ind w:left="360"/>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sz w:val="24"/>
          <w:szCs w:val="24"/>
          <w:lang w:eastAsia="pl-PL"/>
        </w:rPr>
        <w:t xml:space="preserve"> Umowę zawiera wybrany Wykonawca lub osoba posiadająca jego pełnomocnictwo </w:t>
      </w:r>
      <w:r w:rsidRPr="009B7FD4">
        <w:rPr>
          <w:rFonts w:ascii="Times New Roman" w:eastAsia="Times New Roman" w:hAnsi="Times New Roman" w:cs="Times New Roman"/>
          <w:sz w:val="24"/>
          <w:szCs w:val="24"/>
          <w:lang w:eastAsia="pl-PL"/>
        </w:rPr>
        <w:br/>
        <w:t xml:space="preserve"> do wszelkich czynności związanych z zawieraniem umowy.</w:t>
      </w:r>
    </w:p>
    <w:p w:rsidR="009B7FD4" w:rsidRPr="009B7FD4" w:rsidRDefault="009B7FD4" w:rsidP="009B7FD4">
      <w:pPr>
        <w:numPr>
          <w:ilvl w:val="0"/>
          <w:numId w:val="27"/>
        </w:numPr>
        <w:tabs>
          <w:tab w:val="num" w:pos="644"/>
          <w:tab w:val="center" w:pos="4536"/>
          <w:tab w:val="right" w:pos="9072"/>
        </w:tabs>
        <w:spacing w:after="0" w:line="240" w:lineRule="auto"/>
        <w:ind w:left="360"/>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sz w:val="24"/>
          <w:szCs w:val="24"/>
          <w:lang w:eastAsia="pl-PL"/>
        </w:rPr>
        <w:lastRenderedPageBreak/>
        <w:t xml:space="preserve">Podpisanie protokołu odbioru przedmiotu zamówienia nastąpi po jego wykonaniu. </w:t>
      </w:r>
    </w:p>
    <w:p w:rsidR="009B7FD4" w:rsidRPr="009B7FD4" w:rsidRDefault="009B7FD4" w:rsidP="009B7FD4">
      <w:pPr>
        <w:numPr>
          <w:ilvl w:val="0"/>
          <w:numId w:val="27"/>
        </w:numPr>
        <w:tabs>
          <w:tab w:val="num" w:pos="644"/>
          <w:tab w:val="center" w:pos="4536"/>
          <w:tab w:val="right" w:pos="9072"/>
        </w:tabs>
        <w:spacing w:after="0" w:line="240" w:lineRule="auto"/>
        <w:ind w:left="360"/>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sz w:val="24"/>
          <w:szCs w:val="24"/>
          <w:lang w:eastAsia="pl-PL"/>
        </w:rPr>
        <w:t xml:space="preserve"> Zmiana postanowień zawartej umowy może nastąpić za zgodą obu Stron wyrażoną                        </w:t>
      </w:r>
    </w:p>
    <w:p w:rsidR="009B7FD4" w:rsidRPr="009B7FD4" w:rsidRDefault="009B7FD4" w:rsidP="009B7FD4">
      <w:pPr>
        <w:tabs>
          <w:tab w:val="center" w:pos="-3828"/>
          <w:tab w:val="num" w:pos="180"/>
        </w:tabs>
        <w:suppressAutoHyphens/>
        <w:spacing w:after="0" w:line="240" w:lineRule="auto"/>
        <w:ind w:left="360" w:hanging="36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      na piśmie pod rygorem nieważności.</w:t>
      </w:r>
    </w:p>
    <w:p w:rsidR="009B7FD4" w:rsidRPr="009B7FD4" w:rsidRDefault="009B7FD4" w:rsidP="009B7FD4">
      <w:pPr>
        <w:tabs>
          <w:tab w:val="center" w:pos="-3828"/>
        </w:tabs>
        <w:suppressAutoHyphen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6. Niedopuszczalna jest zmiana postanowień zawartej umowy oraz wprowadzanie do umowy postanowień niekorzystnych dla Zamawiającego.</w:t>
      </w:r>
    </w:p>
    <w:p w:rsidR="009B7FD4" w:rsidRPr="009B7FD4" w:rsidRDefault="009B7FD4" w:rsidP="009B7FD4">
      <w:pPr>
        <w:tabs>
          <w:tab w:val="center" w:pos="-3828"/>
        </w:tabs>
        <w:suppressAutoHyphens/>
        <w:spacing w:after="0" w:line="240" w:lineRule="auto"/>
        <w:ind w:left="360" w:hanging="360"/>
        <w:jc w:val="both"/>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both"/>
        <w:rPr>
          <w:rFonts w:ascii="Times New Roman" w:eastAsia="Times New Roman" w:hAnsi="Times New Roman" w:cs="Times New Roman"/>
          <w:b/>
          <w:bCs/>
          <w:sz w:val="24"/>
          <w:szCs w:val="24"/>
          <w:lang w:eastAsia="pl-PL"/>
        </w:rPr>
      </w:pPr>
      <w:bookmarkStart w:id="0" w:name="_GoBack"/>
      <w:r w:rsidRPr="009B7FD4">
        <w:rPr>
          <w:rFonts w:ascii="Times New Roman" w:eastAsia="Times New Roman" w:hAnsi="Times New Roman" w:cs="Times New Roman"/>
          <w:b/>
          <w:bCs/>
          <w:sz w:val="24"/>
          <w:szCs w:val="24"/>
          <w:lang w:eastAsia="pl-PL"/>
        </w:rPr>
        <w:t>7.  Zmiany w umowie będą mogły nastąpić w następujących przypadkach:</w:t>
      </w:r>
    </w:p>
    <w:p w:rsidR="009B7FD4" w:rsidRPr="009B7FD4" w:rsidRDefault="009B7FD4" w:rsidP="009B7FD4">
      <w:pPr>
        <w:spacing w:after="0" w:line="240" w:lineRule="auto"/>
        <w:jc w:val="both"/>
        <w:rPr>
          <w:rFonts w:ascii="Times New Roman" w:eastAsia="Times New Roman" w:hAnsi="Times New Roman" w:cs="Times New Roman"/>
          <w:b/>
          <w:bCs/>
          <w:sz w:val="24"/>
          <w:szCs w:val="20"/>
          <w:lang w:eastAsia="pl-PL"/>
        </w:rPr>
      </w:pPr>
    </w:p>
    <w:p w:rsidR="009B7FD4" w:rsidRPr="009B7FD4" w:rsidRDefault="009B7FD4" w:rsidP="009B7FD4">
      <w:pPr>
        <w:tabs>
          <w:tab w:val="num" w:pos="927"/>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1) wykonawca może dokonywać zmiany kluczowych specjalistów, przedstawionych                       w Ofercie, jedynie za uprzednią pisemną zgodą Zamawiającego, akceptującego nowego kluczowego specjalistę.</w:t>
      </w:r>
    </w:p>
    <w:p w:rsidR="009B7FD4" w:rsidRPr="009B7FD4" w:rsidRDefault="009B7FD4" w:rsidP="009B7FD4">
      <w:pPr>
        <w:tabs>
          <w:tab w:val="num" w:pos="927"/>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2) wykonawca z własnej inicjatywy proponuje zmianę kluczowych specjalistów                                    w następujących przypadkach:</w:t>
      </w:r>
    </w:p>
    <w:p w:rsidR="009B7FD4" w:rsidRPr="009B7FD4" w:rsidRDefault="009B7FD4" w:rsidP="009B7FD4">
      <w:pPr>
        <w:tabs>
          <w:tab w:val="left" w:pos="720"/>
        </w:tabs>
        <w:spacing w:after="0" w:line="240" w:lineRule="auto"/>
        <w:ind w:left="-2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a)  śmierci, choroby lub zdarzeń losowych kluczowego specjalisty,</w:t>
      </w:r>
    </w:p>
    <w:p w:rsidR="009B7FD4" w:rsidRPr="009B7FD4" w:rsidRDefault="009B7FD4" w:rsidP="009B7FD4">
      <w:pPr>
        <w:tabs>
          <w:tab w:val="left" w:pos="720"/>
        </w:tabs>
        <w:spacing w:after="0" w:line="240" w:lineRule="auto"/>
        <w:ind w:left="-20"/>
        <w:jc w:val="both"/>
        <w:rPr>
          <w:rFonts w:ascii="Times New Roman" w:eastAsia="Times New Roman" w:hAnsi="Times New Roman" w:cs="Times New Roman"/>
          <w:sz w:val="24"/>
          <w:szCs w:val="24"/>
          <w:lang w:eastAsia="pl-PL"/>
        </w:rPr>
      </w:pPr>
    </w:p>
    <w:p w:rsidR="009B7FD4" w:rsidRPr="009B7FD4" w:rsidRDefault="009B7FD4" w:rsidP="009B7FD4">
      <w:pPr>
        <w:tabs>
          <w:tab w:val="left" w:pos="720"/>
        </w:tabs>
        <w:spacing w:after="0" w:line="240" w:lineRule="auto"/>
        <w:ind w:left="720" w:hanging="72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b) nie wywiązywania się kluczowego specjalisty z obowiązków wynikających                           z umowy.</w:t>
      </w:r>
    </w:p>
    <w:p w:rsidR="009B7FD4" w:rsidRPr="009B7FD4" w:rsidRDefault="009B7FD4" w:rsidP="009B7FD4">
      <w:pPr>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 Jeżeli zmiana kluczowego specjalisty stanie się konieczna z jakichkolwiek innych przyczyn niezależnych od Wykonawcy (np. rezygnacji itp.),</w:t>
      </w:r>
    </w:p>
    <w:p w:rsidR="009B7FD4" w:rsidRPr="009B7FD4" w:rsidRDefault="009B7FD4" w:rsidP="009B7FD4">
      <w:pPr>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4) Zamawiający może zażądać od Wykonawcy zmiany kluczowego specjalisty jeżeli uzna,                że kluczowy specjalista nie wykonuje swoich obowiązków wynikających z umowy. Wykonawca obowiązany jest zmienić kluczowego specjalistę zgodnie z żądaniem Zamawiającego w terminie wskazanym we wniosku Zamawiającego. W przypadku zmiany kluczowego specjalisty  nowy kluczowy specjalista musi spełniać wymagania określone dla danego specjalisty,</w:t>
      </w:r>
    </w:p>
    <w:p w:rsidR="009B7FD4" w:rsidRPr="009B7FD4" w:rsidRDefault="009B7FD4" w:rsidP="009B7FD4">
      <w:pPr>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5) Zmiana terminu wykonania Przedmiotu Umowy może nastąpić o czas opóźnienia Zamawiającego w wykonywaniu jego obowiązków wynikających z Umowy, jeżeli takie opóźnienie jest  lub  będzie  miało wpływ na wykonanie przedmiotu umowy                     w wykonaniu następujących zobowiązań:</w:t>
      </w:r>
    </w:p>
    <w:p w:rsidR="009B7FD4" w:rsidRPr="009B7FD4" w:rsidRDefault="009B7FD4" w:rsidP="009B7FD4">
      <w:pPr>
        <w:numPr>
          <w:ilvl w:val="1"/>
          <w:numId w:val="28"/>
        </w:numPr>
        <w:tabs>
          <w:tab w:val="left" w:pos="360"/>
        </w:tabs>
        <w:spacing w:after="0" w:line="240" w:lineRule="auto"/>
        <w:ind w:left="1701" w:hanging="1701"/>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przekazania Terenu Budowy,</w:t>
      </w:r>
    </w:p>
    <w:p w:rsidR="009B7FD4" w:rsidRPr="009B7FD4" w:rsidRDefault="009B7FD4" w:rsidP="009B7FD4">
      <w:pPr>
        <w:numPr>
          <w:ilvl w:val="1"/>
          <w:numId w:val="28"/>
        </w:numPr>
        <w:tabs>
          <w:tab w:val="left" w:pos="360"/>
        </w:tabs>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przekazania dokumentacji budowy (pozwolenia na budowę, dokumentacji projektowej, specyfikacji technicznych,  innych wymaganych przepisami, do których Zamawiający był zobowiązany),</w:t>
      </w:r>
    </w:p>
    <w:p w:rsidR="009B7FD4" w:rsidRPr="009B7FD4" w:rsidRDefault="009B7FD4" w:rsidP="009B7FD4">
      <w:pPr>
        <w:numPr>
          <w:ilvl w:val="1"/>
          <w:numId w:val="28"/>
        </w:numPr>
        <w:tabs>
          <w:tab w:val="left" w:pos="360"/>
        </w:tabs>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przekazania dokumentów zamiennych budowy lub usunięcia wad w dostarczanej Dokumentacji Projektowej,</w:t>
      </w:r>
    </w:p>
    <w:p w:rsidR="009B7FD4" w:rsidRPr="009B7FD4" w:rsidRDefault="009B7FD4" w:rsidP="009B7FD4">
      <w:pPr>
        <w:numPr>
          <w:ilvl w:val="1"/>
          <w:numId w:val="28"/>
        </w:numPr>
        <w:tabs>
          <w:tab w:val="left" w:pos="360"/>
        </w:tabs>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zmiany terminu dokonania prób końcowych i wniosków o dokonanie prób dodatkowych nieobjętych umową,</w:t>
      </w:r>
    </w:p>
    <w:p w:rsidR="009B7FD4" w:rsidRPr="009B7FD4" w:rsidRDefault="009B7FD4" w:rsidP="009B7FD4">
      <w:pPr>
        <w:numPr>
          <w:ilvl w:val="1"/>
          <w:numId w:val="28"/>
        </w:numPr>
        <w:tabs>
          <w:tab w:val="left" w:pos="360"/>
        </w:tabs>
        <w:spacing w:after="0" w:line="240" w:lineRule="auto"/>
        <w:ind w:left="1701" w:hanging="1701"/>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zmiany terminu dokonania odbiorów przewidzianych w Umowie.</w:t>
      </w:r>
    </w:p>
    <w:p w:rsidR="009B7FD4" w:rsidRPr="009B7FD4" w:rsidRDefault="009B7FD4" w:rsidP="009B7FD4">
      <w:pPr>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6) Zmiana terminu wykonania Przedmiotu Umowy o czas opóźnienia, jeżeli takie opóźnienie jest lub będzie miało wpływ na wykonanie Przedmiotu Umowy w przypadku:</w:t>
      </w:r>
    </w:p>
    <w:p w:rsidR="009B7FD4" w:rsidRPr="009B7FD4" w:rsidRDefault="009B7FD4" w:rsidP="009B7FD4">
      <w:pPr>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 zawieszenia robót przez organy nadzoru budowlanego z przyczyn niezależnych                           od Wykonawcy,</w:t>
      </w:r>
    </w:p>
    <w:p w:rsidR="009B7FD4" w:rsidRPr="009B7FD4" w:rsidRDefault="009B7FD4" w:rsidP="009B7FD4">
      <w:pPr>
        <w:numPr>
          <w:ilvl w:val="1"/>
          <w:numId w:val="29"/>
        </w:numPr>
        <w:tabs>
          <w:tab w:val="left" w:pos="360"/>
        </w:tabs>
        <w:spacing w:after="0" w:line="240" w:lineRule="auto"/>
        <w:ind w:left="1701" w:hanging="1701"/>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wykopalisk uniemożliwiających wykonanie robót,</w:t>
      </w:r>
    </w:p>
    <w:p w:rsidR="009B7FD4" w:rsidRPr="009B7FD4" w:rsidRDefault="009B7FD4" w:rsidP="009B7FD4">
      <w:pPr>
        <w:numPr>
          <w:ilvl w:val="1"/>
          <w:numId w:val="29"/>
        </w:numPr>
        <w:tabs>
          <w:tab w:val="left" w:pos="360"/>
        </w:tabs>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szczególnie niesprzyjających warunków atmosferycznych uniemożliwiających prowadzenie robót budowlanych, przeprowadzanie prób i sprawdzeń, dokonywanie odbiorów,</w:t>
      </w:r>
    </w:p>
    <w:p w:rsidR="009B7FD4" w:rsidRPr="009B7FD4" w:rsidRDefault="009B7FD4" w:rsidP="009B7FD4">
      <w:pPr>
        <w:numPr>
          <w:ilvl w:val="1"/>
          <w:numId w:val="29"/>
        </w:numPr>
        <w:tabs>
          <w:tab w:val="left" w:pos="360"/>
        </w:tabs>
        <w:spacing w:after="0" w:line="240" w:lineRule="auto"/>
        <w:ind w:left="1701" w:hanging="1701"/>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siły wyższej, klęski żywiołowej,</w:t>
      </w:r>
    </w:p>
    <w:p w:rsidR="009B7FD4" w:rsidRPr="009B7FD4" w:rsidRDefault="009B7FD4" w:rsidP="009B7FD4">
      <w:pPr>
        <w:numPr>
          <w:ilvl w:val="1"/>
          <w:numId w:val="29"/>
        </w:numPr>
        <w:tabs>
          <w:tab w:val="left" w:pos="360"/>
        </w:tabs>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opóźnienia, utrudnienia lub przeszkody  spowodowane przez lub dających się przypisać Zamawiającemu lub innemu Wykonawcy zatrudnionemu przez Zamawiającego na Terenie Budowy,</w:t>
      </w:r>
    </w:p>
    <w:p w:rsidR="009B7FD4" w:rsidRPr="009B7FD4" w:rsidRDefault="009B7FD4" w:rsidP="009B7FD4">
      <w:pPr>
        <w:numPr>
          <w:ilvl w:val="1"/>
          <w:numId w:val="29"/>
        </w:numPr>
        <w:tabs>
          <w:tab w:val="left" w:pos="360"/>
        </w:tabs>
        <w:spacing w:after="0" w:line="240" w:lineRule="auto"/>
        <w:ind w:left="1701" w:hanging="1701"/>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lastRenderedPageBreak/>
        <w:t>niewypałów i niewybuchów,</w:t>
      </w:r>
    </w:p>
    <w:p w:rsidR="009B7FD4" w:rsidRPr="009B7FD4" w:rsidRDefault="009B7FD4" w:rsidP="009B7FD4">
      <w:pPr>
        <w:numPr>
          <w:ilvl w:val="1"/>
          <w:numId w:val="29"/>
        </w:numPr>
        <w:tabs>
          <w:tab w:val="left" w:pos="360"/>
        </w:tabs>
        <w:spacing w:after="0" w:line="240" w:lineRule="auto"/>
        <w:ind w:left="1701" w:hanging="1701"/>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wykopalisk archeologicznych nieprzewidywanych w SIWZ,</w:t>
      </w:r>
    </w:p>
    <w:p w:rsidR="009B7FD4" w:rsidRPr="009B7FD4" w:rsidRDefault="009B7FD4" w:rsidP="009B7FD4">
      <w:pPr>
        <w:tabs>
          <w:tab w:val="left" w:pos="360"/>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g) odmiennych od przyjętych w Dokumentacji Projektowej warunków geologicznych (kategorie gruntu, kurzawka  itp.),</w:t>
      </w:r>
    </w:p>
    <w:p w:rsidR="009B7FD4" w:rsidRPr="009B7FD4" w:rsidRDefault="009B7FD4" w:rsidP="009B7FD4">
      <w:pPr>
        <w:tabs>
          <w:tab w:val="left" w:pos="1701"/>
        </w:tabs>
        <w:spacing w:after="0" w:line="240" w:lineRule="auto"/>
        <w:ind w:left="360" w:hanging="38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i) odmiennych od przyjętych w dokumentacji projektowej warunków terenowych,                            w szczególności istnienie podziemnych urządzeń, instalacji lub obiektów  infrastrukturalnych nieuwidocznionych na mapach do celów projektowych.</w:t>
      </w:r>
    </w:p>
    <w:p w:rsidR="009B7FD4" w:rsidRPr="009B7FD4" w:rsidRDefault="009B7FD4" w:rsidP="009B7FD4">
      <w:pPr>
        <w:tabs>
          <w:tab w:val="num" w:pos="3164"/>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7) Zmiana terminu wykonania tj. rozpoczęcia i zakończenia Przedmiotu Umowy o czas     opóźnienia, w przypadku wystąpienia przedłużającej się procedury badania i oceny ofert oraz procedury odwoławczej,</w:t>
      </w:r>
    </w:p>
    <w:p w:rsidR="009B7FD4" w:rsidRPr="009B7FD4" w:rsidRDefault="009B7FD4" w:rsidP="009B7FD4">
      <w:pPr>
        <w:tabs>
          <w:tab w:val="num" w:pos="3164"/>
        </w:tabs>
        <w:spacing w:after="0" w:line="240" w:lineRule="auto"/>
        <w:ind w:left="360" w:hanging="360"/>
        <w:jc w:val="both"/>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sz w:val="24"/>
          <w:szCs w:val="24"/>
          <w:lang w:eastAsia="pl-PL"/>
        </w:rPr>
        <w:t>8)  Zmiana terminu wykonania tj. rozpoczęcia i zakończenia Przedmiotu Umowy, gdy zaistnieje inna, niemożliwa do przewidzenia  w momencie zawarcia umowy okoliczność prawna, ekonomiczna, finansowa  lub techniczna,  skutkująca brakiem możliwości należytego wykonania umowy, zgodnie ze specyfikacją istotnych warunków zamówienia,</w:t>
      </w:r>
    </w:p>
    <w:p w:rsidR="009B7FD4" w:rsidRPr="009B7FD4" w:rsidRDefault="009B7FD4" w:rsidP="009B7FD4">
      <w:pPr>
        <w:tabs>
          <w:tab w:val="left" w:pos="1701"/>
        </w:tabs>
        <w:spacing w:after="0" w:line="240" w:lineRule="auto"/>
        <w:ind w:left="540" w:hanging="54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9)  Zmiana terminu wykonania, wartości   Przedmiotu Umowy, w przypadku konieczności wykonania ewentualnych robót zamiennych, zamówień dodatkowych, uzupełniających,</w:t>
      </w:r>
    </w:p>
    <w:p w:rsidR="009B7FD4" w:rsidRPr="009B7FD4" w:rsidRDefault="009B7FD4" w:rsidP="009B7FD4">
      <w:pPr>
        <w:tabs>
          <w:tab w:val="left" w:pos="1701"/>
        </w:tabs>
        <w:spacing w:after="0" w:line="240" w:lineRule="auto"/>
        <w:ind w:left="540" w:hanging="54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10) Jeżeli wystąpią zmiany będące następstwem okoliczności leżących po stronie Zamawiającego, w szczególności:</w:t>
      </w:r>
    </w:p>
    <w:p w:rsidR="009B7FD4" w:rsidRPr="009B7FD4" w:rsidRDefault="009B7FD4" w:rsidP="009B7FD4">
      <w:pPr>
        <w:tabs>
          <w:tab w:val="left" w:pos="1701"/>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  wstrzymanie robót przez  Zamawiającego,</w:t>
      </w:r>
    </w:p>
    <w:p w:rsidR="009B7FD4" w:rsidRPr="009B7FD4" w:rsidRDefault="009B7FD4" w:rsidP="009B7FD4">
      <w:pPr>
        <w:tabs>
          <w:tab w:val="left" w:pos="1701"/>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b)  konieczności usunięcia błędów lub wprowadzenia zmian w Dokumentacji Projektowej.</w:t>
      </w:r>
    </w:p>
    <w:p w:rsidR="009B7FD4" w:rsidRPr="009B7FD4" w:rsidRDefault="009B7FD4" w:rsidP="009B7FD4">
      <w:pPr>
        <w:tabs>
          <w:tab w:val="num" w:pos="927"/>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11) Jeżeli powstaną okoliczności będące następstwem działania  organów administracji,                    </w:t>
      </w:r>
    </w:p>
    <w:p w:rsidR="009B7FD4" w:rsidRPr="009B7FD4" w:rsidRDefault="009B7FD4" w:rsidP="009B7FD4">
      <w:pPr>
        <w:tabs>
          <w:tab w:val="num" w:pos="927"/>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w szczególności przekroczenie zakreślonych przez prawo terminów wydawania przez </w:t>
      </w:r>
    </w:p>
    <w:p w:rsidR="009B7FD4" w:rsidRPr="009B7FD4" w:rsidRDefault="009B7FD4" w:rsidP="009B7FD4">
      <w:pPr>
        <w:tabs>
          <w:tab w:val="num" w:pos="927"/>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organy administracji decyzji,  zezwoleń  itp.,</w:t>
      </w:r>
    </w:p>
    <w:p w:rsidR="009B7FD4" w:rsidRPr="009B7FD4" w:rsidRDefault="009B7FD4" w:rsidP="009B7FD4">
      <w:pPr>
        <w:tabs>
          <w:tab w:val="num" w:pos="927"/>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12) Jeżeli powstanie konieczność zrealizowania Przedmiotu Umowy przy zastosowaniu innych  rozwiązań technicznych/technologicznych  niż wskazane w Dokumentacji  Projektowej  w szczególności:</w:t>
      </w:r>
    </w:p>
    <w:p w:rsidR="009B7FD4" w:rsidRPr="009B7FD4" w:rsidRDefault="009B7FD4" w:rsidP="009B7FD4">
      <w:pPr>
        <w:tabs>
          <w:tab w:val="left" w:pos="1701"/>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  w sytuacji, gdyby zastosowanie przewidzianych  rozwiązań  groziłoby niewykonaniem lub wadliwym wykonaniem Przedmiotu Umowy,</w:t>
      </w:r>
    </w:p>
    <w:p w:rsidR="009B7FD4" w:rsidRPr="009B7FD4" w:rsidRDefault="009B7FD4" w:rsidP="009B7FD4">
      <w:pPr>
        <w:tabs>
          <w:tab w:val="left" w:pos="1701"/>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b)  w przypadku konieczności zrealizowania  Przedmiotu Umowy przy  zastosowaniu innych  rozwiązań  technicznych/technologicznych  niż wskazane w Dokumentacji Projektowej w sytuacji, jeżeli rozwiązania te będą miały znaczący wpływ na obniżenie kosztów eksploatacji, poprawy bezpieczeństwa, które ze względu na postęp techniczno-technologiczny nie były znane w okresie opracowywania Dokumentacji Projektowej,</w:t>
      </w:r>
    </w:p>
    <w:p w:rsidR="009B7FD4" w:rsidRPr="009B7FD4" w:rsidRDefault="009B7FD4" w:rsidP="009B7FD4">
      <w:pPr>
        <w:tabs>
          <w:tab w:val="left" w:pos="1701"/>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c) konieczności zrealizowania Przedmiotu Umowy przy zastosowaniu innych rozwiązań technicznych lub materiałowych ze względu na zmiany obowiązującego  prawa.</w:t>
      </w:r>
    </w:p>
    <w:p w:rsidR="009B7FD4" w:rsidRPr="009B7FD4" w:rsidRDefault="009B7FD4" w:rsidP="009B7FD4">
      <w:pPr>
        <w:tabs>
          <w:tab w:val="num" w:pos="927"/>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13) Zaistnieje zmiana stawki podatku VAT, która będzie powodować zmianę kosztów  wykonania  po stronie   Wykonawcy, </w:t>
      </w:r>
    </w:p>
    <w:p w:rsidR="009B7FD4" w:rsidRPr="009B7FD4" w:rsidRDefault="009B7FD4" w:rsidP="009B7FD4">
      <w:pPr>
        <w:tabs>
          <w:tab w:val="num" w:pos="1701"/>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14) Zaistnieje kolizja z planowanymi lub równolegle prowadzonymi przez inne  podmioty inwestycjami – w takim przypadku zmiany w Umowie zostaną ograniczone do zmian koniecznych powodujących uniknięcie kolizji, a wynagrodzenie zostanie ustalone                               z zachowaniem  zasady opisanej w SIWZ i ofercie Wykonawcy,</w:t>
      </w:r>
    </w:p>
    <w:p w:rsidR="009B7FD4" w:rsidRPr="009B7FD4" w:rsidRDefault="009B7FD4" w:rsidP="009B7FD4">
      <w:pPr>
        <w:tabs>
          <w:tab w:val="num" w:pos="1701"/>
        </w:tabs>
        <w:spacing w:after="0" w:line="240" w:lineRule="auto"/>
        <w:ind w:left="360" w:hanging="360"/>
        <w:jc w:val="both"/>
        <w:rPr>
          <w:rFonts w:ascii="Times New Roman" w:eastAsia="Arial"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15) </w:t>
      </w:r>
      <w:r w:rsidRPr="009B7FD4">
        <w:rPr>
          <w:rFonts w:ascii="Times New Roman" w:eastAsia="Arial" w:hAnsi="Times New Roman" w:cs="Times New Roman"/>
          <w:sz w:val="24"/>
          <w:szCs w:val="24"/>
          <w:lang w:eastAsia="pl-PL"/>
        </w:rPr>
        <w:t xml:space="preserve">Zmiana podwykonawcy - na pisemny wniosek Wykonawcy, dopuszcza się zmianę podwykonawcy lub dalszego podwykonawcy lub rezygnację z udziału podwykonawcy lub dalszego podwykonawcy przy realizacji przedmiotu zamówienia. Zamiana może nastąpić wyłącznie po przedstawieniu przez Wykonawcę oświadczenia podwykonawcy lub dalszego podwykonawcy o jego rezygnacji z udziału w realizacji przedmiotu zamówienia oraz o braku roszczeń wobec Wykonawcy z tytułu realizacji robót. Jeżeli zmiana dotyczy podmiotu trzeciego, na zasobach którego Wykonawca opierał się wykazując spełnianie warunków udziału w postępowaniu, Zamawiający dopuści zmianę pod warunkiem, że </w:t>
      </w:r>
      <w:r w:rsidRPr="009B7FD4">
        <w:rPr>
          <w:rFonts w:ascii="Times New Roman" w:eastAsia="Arial" w:hAnsi="Times New Roman" w:cs="Times New Roman"/>
          <w:sz w:val="24"/>
          <w:szCs w:val="24"/>
          <w:lang w:eastAsia="pl-PL"/>
        </w:rPr>
        <w:lastRenderedPageBreak/>
        <w:t>nowy podwykonawca wykaże spełnianie warunków w zakresie nie mniejszym niż wskazane na etapie postępowania.</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Arial" w:hAnsi="Times New Roman" w:cs="Times New Roman"/>
          <w:sz w:val="24"/>
          <w:szCs w:val="24"/>
          <w:lang w:eastAsia="pl-PL"/>
        </w:rPr>
        <w:t xml:space="preserve">16) </w:t>
      </w:r>
      <w:r w:rsidRPr="009B7FD4">
        <w:rPr>
          <w:rFonts w:ascii="Times New Roman" w:eastAsia="Times New Roman" w:hAnsi="Times New Roman" w:cs="Times New Roman"/>
          <w:sz w:val="24"/>
          <w:szCs w:val="24"/>
          <w:lang w:eastAsia="pl-PL"/>
        </w:rPr>
        <w:t>Zmiana wysokości wynagrodzenia wykonawcy po okresie 12 m-</w:t>
      </w:r>
      <w:proofErr w:type="spellStart"/>
      <w:r w:rsidRPr="009B7FD4">
        <w:rPr>
          <w:rFonts w:ascii="Times New Roman" w:eastAsia="Times New Roman" w:hAnsi="Times New Roman" w:cs="Times New Roman"/>
          <w:sz w:val="24"/>
          <w:szCs w:val="24"/>
          <w:lang w:eastAsia="pl-PL"/>
        </w:rPr>
        <w:t>cy</w:t>
      </w:r>
      <w:proofErr w:type="spellEnd"/>
      <w:r w:rsidRPr="009B7FD4">
        <w:rPr>
          <w:rFonts w:ascii="Times New Roman" w:eastAsia="Times New Roman" w:hAnsi="Times New Roman" w:cs="Times New Roman"/>
          <w:sz w:val="24"/>
          <w:szCs w:val="24"/>
          <w:lang w:eastAsia="pl-PL"/>
        </w:rPr>
        <w:t xml:space="preserve"> realizacji umowy w przypadku zmiany:</w:t>
      </w:r>
    </w:p>
    <w:p w:rsidR="009B7FD4" w:rsidRPr="009B7FD4" w:rsidRDefault="009B7FD4" w:rsidP="009B7FD4">
      <w:pPr>
        <w:spacing w:after="0" w:line="240" w:lineRule="auto"/>
        <w:ind w:left="142"/>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1)stawki podatku od towarów i usług, </w:t>
      </w:r>
    </w:p>
    <w:p w:rsidR="009B7FD4" w:rsidRPr="009B7FD4" w:rsidRDefault="009B7FD4" w:rsidP="009B7FD4">
      <w:pPr>
        <w:spacing w:after="0" w:line="240" w:lineRule="auto"/>
        <w:ind w:left="54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2)wysokości minimalnego wynagrodzenia a pracę ustalonego na podst. art. 2 ust. 3-5 ustawy z dnia 10 października 2002r. o minimalnym wynagrodzeniu za pracę,</w:t>
      </w:r>
    </w:p>
    <w:p w:rsidR="009B7FD4" w:rsidRPr="009B7FD4" w:rsidRDefault="009B7FD4" w:rsidP="009B7FD4">
      <w:pPr>
        <w:spacing w:after="0" w:line="240" w:lineRule="auto"/>
        <w:ind w:left="540" w:hanging="256"/>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3)zasad podlegania ubezpieczeniom społecznym lub ubezpieczeniu zdrowotnemu lub wysokości stawki składki na ubezpieczenia społeczne lub zdrowotne,</w:t>
      </w:r>
    </w:p>
    <w:p w:rsidR="009B7FD4" w:rsidRPr="009B7FD4" w:rsidRDefault="009B7FD4" w:rsidP="009B7FD4">
      <w:pPr>
        <w:spacing w:after="0" w:line="240" w:lineRule="auto"/>
        <w:ind w:left="540" w:hanging="398"/>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 jeżeli zmiany te będą miały wpływ na koszty wykonania zamówienia przez wykonawcę.</w:t>
      </w:r>
    </w:p>
    <w:p w:rsidR="009B7FD4" w:rsidRPr="009B7FD4" w:rsidRDefault="009B7FD4" w:rsidP="009B7FD4">
      <w:pPr>
        <w:tabs>
          <w:tab w:val="num" w:pos="3164"/>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17) Zmiana Umowy nastąpić może z inicjatywy Zamawiającego albo Wykonawcy poprzez przedstawienie drugiej stronie propozycji zmian w formie pisemnej, które powinny zawierać: </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1)  opis zmiany,</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2)  uzasadnienie zmiany,</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3)  koszt zmiany oraz jego wpływ na wysokość wynagrodzenia,</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4)  czas wykonania zmiany oraz wpływ zmiany na termin zakończenia umowy.</w:t>
      </w:r>
    </w:p>
    <w:p w:rsidR="009B7FD4" w:rsidRPr="009B7FD4" w:rsidRDefault="009B7FD4" w:rsidP="009B7FD4">
      <w:pPr>
        <w:tabs>
          <w:tab w:val="right" w:pos="-2410"/>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18) Warunkiem wprowadzenia zmian do Umowy będzie potwierdzenie powstałych okoliczności w formie opisowej i właściwie umotywowanej (protokół wraz                                 z uzasadnieniem) przez powołaną przez Zamawiającego komisję techniczną, w składzie której będą m.in. Inspektor Nadzoru oraz Kierownik budowy.</w:t>
      </w:r>
    </w:p>
    <w:p w:rsidR="009B7FD4" w:rsidRPr="009B7FD4" w:rsidRDefault="009B7FD4" w:rsidP="009B7FD4">
      <w:pPr>
        <w:tabs>
          <w:tab w:val="right" w:pos="-2410"/>
        </w:tabs>
        <w:spacing w:after="0" w:line="240" w:lineRule="auto"/>
        <w:ind w:left="360" w:hanging="360"/>
        <w:jc w:val="both"/>
        <w:rPr>
          <w:rFonts w:ascii="Times New Roman" w:eastAsia="Times New Roman" w:hAnsi="Times New Roman" w:cs="Times New Roman"/>
          <w:bCs/>
          <w:sz w:val="24"/>
          <w:szCs w:val="24"/>
          <w:lang w:eastAsia="pl-PL"/>
        </w:rPr>
      </w:pPr>
    </w:p>
    <w:bookmarkEnd w:id="0"/>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sz w:val="28"/>
          <w:szCs w:val="20"/>
          <w:lang w:eastAsia="pl-PL"/>
        </w:rPr>
      </w:pPr>
      <w:r w:rsidRPr="009B7FD4">
        <w:rPr>
          <w:rFonts w:ascii="Times New Roman" w:eastAsia="Times New Roman" w:hAnsi="Times New Roman" w:cs="Times New Roman"/>
          <w:b/>
          <w:sz w:val="28"/>
          <w:szCs w:val="24"/>
          <w:lang w:eastAsia="pl-PL"/>
        </w:rPr>
        <w:t>XVII. Pouczenie o środkach ochrony prawnej przysługującej Wykonawcy w toku postępowania o udzielenie zamówienia.</w:t>
      </w:r>
    </w:p>
    <w:p w:rsidR="009B7FD4" w:rsidRPr="009B7FD4" w:rsidRDefault="009B7FD4" w:rsidP="009B7FD4">
      <w:pPr>
        <w:spacing w:after="0" w:line="240" w:lineRule="auto"/>
        <w:ind w:left="1984" w:hanging="1077"/>
        <w:jc w:val="both"/>
        <w:rPr>
          <w:rFonts w:ascii="Arial" w:eastAsia="Times New Roman" w:hAnsi="Arial" w:cs="Times New Roman"/>
          <w:sz w:val="16"/>
          <w:szCs w:val="20"/>
          <w:lang w:eastAsia="pl-PL"/>
        </w:rPr>
      </w:pPr>
    </w:p>
    <w:p w:rsidR="009B7FD4" w:rsidRPr="009B7FD4" w:rsidRDefault="009B7FD4" w:rsidP="009B7FD4">
      <w:pPr>
        <w:numPr>
          <w:ilvl w:val="0"/>
          <w:numId w:val="30"/>
        </w:numPr>
        <w:autoSpaceDE w:val="0"/>
        <w:autoSpaceDN w:val="0"/>
        <w:adjustRightInd w:val="0"/>
        <w:spacing w:after="0" w:line="240" w:lineRule="auto"/>
        <w:jc w:val="both"/>
        <w:rPr>
          <w:rFonts w:ascii="Times New Roman" w:eastAsia="TimesNewRoman" w:hAnsi="Times New Roman" w:cs="Times New Roman"/>
          <w:sz w:val="24"/>
          <w:szCs w:val="18"/>
          <w:lang w:eastAsia="pl-PL"/>
        </w:rPr>
      </w:pPr>
      <w:r w:rsidRPr="009B7FD4">
        <w:rPr>
          <w:rFonts w:ascii="Times New Roman" w:eastAsia="Times New Roman" w:hAnsi="Times New Roman" w:cs="Times New Roman"/>
          <w:sz w:val="24"/>
          <w:szCs w:val="18"/>
          <w:lang w:eastAsia="pl-PL"/>
        </w:rPr>
        <w:t>Środki ochrony prawnej przysługują wykonawcom, a także innym osobom, jeżeli ich interes prawny w uzyskaniu zamówienia doznał lub może doznać uszczerbku     w wyniku naruszenia przez zamawiającego przepisów ustawy.</w:t>
      </w:r>
      <w:r w:rsidRPr="009B7FD4">
        <w:rPr>
          <w:rFonts w:ascii="Times New Roman" w:eastAsia="TimesNewRoman" w:hAnsi="Times New Roman" w:cs="Times New Roman"/>
          <w:sz w:val="24"/>
          <w:szCs w:val="18"/>
          <w:lang w:eastAsia="pl-PL"/>
        </w:rPr>
        <w:t xml:space="preserve"> </w:t>
      </w:r>
    </w:p>
    <w:p w:rsidR="009B7FD4" w:rsidRPr="009B7FD4" w:rsidRDefault="009B7FD4" w:rsidP="009B7FD4">
      <w:pPr>
        <w:numPr>
          <w:ilvl w:val="0"/>
          <w:numId w:val="30"/>
        </w:numPr>
        <w:autoSpaceDE w:val="0"/>
        <w:autoSpaceDN w:val="0"/>
        <w:adjustRightInd w:val="0"/>
        <w:spacing w:after="0" w:line="240" w:lineRule="auto"/>
        <w:ind w:left="782" w:hanging="357"/>
        <w:jc w:val="both"/>
        <w:rPr>
          <w:rFonts w:ascii="Times New Roman" w:eastAsia="Times New Roman" w:hAnsi="Times New Roman" w:cs="Times New Roman"/>
          <w:sz w:val="24"/>
          <w:szCs w:val="18"/>
          <w:lang w:eastAsia="pl-PL"/>
        </w:rPr>
      </w:pPr>
      <w:r w:rsidRPr="009B7FD4">
        <w:rPr>
          <w:rFonts w:ascii="Times New Roman" w:eastAsia="TimesNewRoman" w:hAnsi="Times New Roman" w:cs="Times New Roman"/>
          <w:sz w:val="24"/>
          <w:szCs w:val="18"/>
          <w:lang w:eastAsia="pl-PL"/>
        </w:rPr>
        <w:t xml:space="preserve">Środki ochrony prawnej wobec ogłoszenia o zamówieniu oraz specyfikacji istotnych warunków zamówienia przysługują również organizacjom wpisanym na listę, o której mowa w art. 154 pkt 5. Ustawy </w:t>
      </w:r>
      <w:proofErr w:type="spellStart"/>
      <w:r w:rsidRPr="009B7FD4">
        <w:rPr>
          <w:rFonts w:ascii="Times New Roman" w:eastAsia="TimesNewRoman" w:hAnsi="Times New Roman" w:cs="Times New Roman"/>
          <w:sz w:val="24"/>
          <w:szCs w:val="18"/>
          <w:lang w:eastAsia="pl-PL"/>
        </w:rPr>
        <w:t>Pzp</w:t>
      </w:r>
      <w:proofErr w:type="spellEnd"/>
      <w:r w:rsidRPr="009B7FD4">
        <w:rPr>
          <w:rFonts w:ascii="Times New Roman" w:eastAsia="TimesNewRoman" w:hAnsi="Times New Roman" w:cs="Times New Roman"/>
          <w:sz w:val="24"/>
          <w:szCs w:val="18"/>
          <w:lang w:eastAsia="pl-PL"/>
        </w:rPr>
        <w:t>.</w:t>
      </w:r>
    </w:p>
    <w:p w:rsidR="009B7FD4" w:rsidRPr="009B7FD4" w:rsidRDefault="009B7FD4" w:rsidP="009B7FD4">
      <w:pPr>
        <w:numPr>
          <w:ilvl w:val="0"/>
          <w:numId w:val="30"/>
        </w:numPr>
        <w:spacing w:after="0" w:line="240" w:lineRule="auto"/>
        <w:ind w:left="782" w:hanging="357"/>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Szczegółowe zasady dotyczące środków ochrony prawnej określa Dział VI ustawy </w:t>
      </w:r>
      <w:proofErr w:type="spellStart"/>
      <w:r w:rsidRPr="009B7FD4">
        <w:rPr>
          <w:rFonts w:ascii="Times New Roman" w:eastAsia="Times New Roman" w:hAnsi="Times New Roman" w:cs="Times New Roman"/>
          <w:sz w:val="24"/>
          <w:szCs w:val="24"/>
          <w:lang w:eastAsia="pl-PL"/>
        </w:rPr>
        <w:t>Pzp</w:t>
      </w:r>
      <w:proofErr w:type="spellEnd"/>
      <w:r w:rsidRPr="009B7FD4">
        <w:rPr>
          <w:rFonts w:ascii="Times New Roman" w:eastAsia="Times New Roman" w:hAnsi="Times New Roman" w:cs="Times New Roman"/>
          <w:sz w:val="24"/>
          <w:szCs w:val="24"/>
          <w:lang w:eastAsia="pl-PL"/>
        </w:rPr>
        <w:t xml:space="preserve"> – Środki ochrony prawnej.</w:t>
      </w:r>
    </w:p>
    <w:p w:rsidR="009B7FD4" w:rsidRPr="009B7FD4" w:rsidRDefault="009B7FD4" w:rsidP="009B7FD4">
      <w:pPr>
        <w:tabs>
          <w:tab w:val="left" w:pos="709"/>
          <w:tab w:val="left" w:pos="993"/>
        </w:tabs>
        <w:spacing w:after="0" w:line="240" w:lineRule="auto"/>
        <w:ind w:firstLine="567"/>
        <w:jc w:val="both"/>
        <w:rPr>
          <w:rFonts w:ascii="Times New Roman" w:eastAsia="Times New Roman" w:hAnsi="Times New Roman" w:cs="Times New Roman"/>
          <w:sz w:val="16"/>
          <w:szCs w:val="20"/>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tabs>
          <w:tab w:val="left" w:pos="0"/>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
          <w:sz w:val="28"/>
          <w:szCs w:val="24"/>
          <w:lang w:eastAsia="pl-PL"/>
        </w:rPr>
        <w:t>XVIII. Załączniki do specyfikacji</w:t>
      </w:r>
    </w:p>
    <w:p w:rsidR="009B7FD4" w:rsidRPr="009B7FD4" w:rsidRDefault="009B7FD4" w:rsidP="009B7FD4">
      <w:pPr>
        <w:tabs>
          <w:tab w:val="left" w:pos="709"/>
          <w:tab w:val="left" w:pos="993"/>
        </w:tabs>
        <w:spacing w:after="0" w:line="240" w:lineRule="auto"/>
        <w:ind w:firstLine="567"/>
        <w:jc w:val="both"/>
        <w:rPr>
          <w:rFonts w:ascii="Times New Roman" w:eastAsia="Times New Roman" w:hAnsi="Times New Roman" w:cs="Times New Roman"/>
          <w:sz w:val="24"/>
          <w:szCs w:val="24"/>
          <w:lang w:eastAsia="pl-PL"/>
        </w:rPr>
      </w:pPr>
    </w:p>
    <w:p w:rsidR="009B7FD4" w:rsidRPr="009B7FD4" w:rsidRDefault="009B7FD4" w:rsidP="009B7FD4">
      <w:pPr>
        <w:tabs>
          <w:tab w:val="left" w:pos="709"/>
          <w:tab w:val="left" w:pos="993"/>
        </w:tabs>
        <w:spacing w:after="0" w:line="240" w:lineRule="auto"/>
        <w:ind w:firstLine="567"/>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sz w:val="24"/>
          <w:szCs w:val="24"/>
          <w:lang w:eastAsia="pl-PL"/>
        </w:rPr>
        <w:t>nr 1 – formularz „OFERTA</w:t>
      </w:r>
      <w:r w:rsidRPr="009B7FD4">
        <w:rPr>
          <w:rFonts w:ascii="Times New Roman" w:eastAsia="Times New Roman" w:hAnsi="Times New Roman" w:cs="Times New Roman"/>
          <w:b/>
          <w:sz w:val="24"/>
          <w:szCs w:val="24"/>
          <w:lang w:eastAsia="pl-PL"/>
        </w:rPr>
        <w:t>”,</w:t>
      </w:r>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nr 2 – oświadczenie dotyczące art. 22 ust. 1 pkt. 1 – 4 </w:t>
      </w:r>
      <w:proofErr w:type="spellStart"/>
      <w:r w:rsidRPr="009B7FD4">
        <w:rPr>
          <w:rFonts w:ascii="Times New Roman" w:eastAsia="Times New Roman" w:hAnsi="Times New Roman" w:cs="Times New Roman"/>
          <w:sz w:val="24"/>
          <w:szCs w:val="24"/>
          <w:lang w:eastAsia="pl-PL"/>
        </w:rPr>
        <w:t>P.z.p</w:t>
      </w:r>
      <w:proofErr w:type="spellEnd"/>
      <w:r w:rsidRPr="009B7FD4">
        <w:rPr>
          <w:rFonts w:ascii="Times New Roman" w:eastAsia="Times New Roman" w:hAnsi="Times New Roman" w:cs="Times New Roman"/>
          <w:sz w:val="24"/>
          <w:szCs w:val="24"/>
          <w:lang w:eastAsia="pl-PL"/>
        </w:rPr>
        <w:t>.,</w:t>
      </w:r>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nr 3 - oświadczenie dotyczące art. 24 ust. 1 </w:t>
      </w:r>
      <w:proofErr w:type="spellStart"/>
      <w:r w:rsidRPr="009B7FD4">
        <w:rPr>
          <w:rFonts w:ascii="Times New Roman" w:eastAsia="Times New Roman" w:hAnsi="Times New Roman" w:cs="Times New Roman"/>
          <w:sz w:val="24"/>
          <w:szCs w:val="24"/>
          <w:lang w:eastAsia="pl-PL"/>
        </w:rPr>
        <w:t>P.z.p</w:t>
      </w:r>
      <w:proofErr w:type="spellEnd"/>
      <w:r w:rsidRPr="009B7FD4">
        <w:rPr>
          <w:rFonts w:ascii="Times New Roman" w:eastAsia="Times New Roman" w:hAnsi="Times New Roman" w:cs="Times New Roman"/>
          <w:sz w:val="24"/>
          <w:szCs w:val="24"/>
          <w:lang w:eastAsia="pl-PL"/>
        </w:rPr>
        <w:t>,</w:t>
      </w:r>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nr 4 – wykaz wykonanych robót,</w:t>
      </w:r>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nr 5 – personel wykonawcy,</w:t>
      </w:r>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nr 6 – wykaz części zamówienia powierzonych podwykonawcy</w:t>
      </w:r>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nr 7  - oświadczenie</w:t>
      </w:r>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nr 8 – wzór umowy</w:t>
      </w:r>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nr 9 – przedmiary robót + </w:t>
      </w:r>
      <w:proofErr w:type="spellStart"/>
      <w:r w:rsidRPr="009B7FD4">
        <w:rPr>
          <w:rFonts w:ascii="Times New Roman" w:eastAsia="Times New Roman" w:hAnsi="Times New Roman" w:cs="Times New Roman"/>
          <w:sz w:val="24"/>
          <w:szCs w:val="24"/>
          <w:lang w:eastAsia="pl-PL"/>
        </w:rPr>
        <w:t>STWiOR</w:t>
      </w:r>
      <w:proofErr w:type="spellEnd"/>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0"/>
          <w:lang w:eastAsia="pl-PL"/>
        </w:rPr>
        <w:t xml:space="preserve"> </w:t>
      </w:r>
      <w:r w:rsidRPr="009B7FD4">
        <w:rPr>
          <w:rFonts w:ascii="Times New Roman" w:eastAsia="Times New Roman" w:hAnsi="Times New Roman" w:cs="Times New Roman"/>
          <w:sz w:val="24"/>
          <w:szCs w:val="24"/>
          <w:lang w:eastAsia="pl-PL"/>
        </w:rPr>
        <w:t xml:space="preserve">                                                                         </w:t>
      </w:r>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4"/>
          <w:lang w:eastAsia="pl-PL"/>
        </w:rPr>
      </w:pPr>
    </w:p>
    <w:p w:rsidR="009B7FD4" w:rsidRPr="009B7FD4" w:rsidRDefault="009B7FD4" w:rsidP="009B7FD4">
      <w:pPr>
        <w:tabs>
          <w:tab w:val="left" w:pos="4536"/>
          <w:tab w:val="left" w:pos="5387"/>
        </w:tabs>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tabs>
          <w:tab w:val="left" w:pos="4536"/>
          <w:tab w:val="left" w:pos="5387"/>
        </w:tabs>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4"/>
          <w:lang w:eastAsia="pl-PL"/>
        </w:rPr>
      </w:pPr>
    </w:p>
    <w:p w:rsidR="009B7FD4" w:rsidRPr="009B7FD4" w:rsidRDefault="009B7FD4" w:rsidP="009B7FD4">
      <w:pPr>
        <w:tabs>
          <w:tab w:val="left" w:pos="4536"/>
          <w:tab w:val="left" w:pos="5387"/>
        </w:tabs>
        <w:spacing w:after="0" w:line="240" w:lineRule="auto"/>
        <w:ind w:left="1418" w:hanging="851"/>
        <w:jc w:val="right"/>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w:t>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t xml:space="preserve">                                 Załącznik Nr 1</w:t>
      </w:r>
    </w:p>
    <w:p w:rsidR="009B7FD4" w:rsidRPr="009B7FD4" w:rsidRDefault="009B7FD4" w:rsidP="009B7FD4">
      <w:pPr>
        <w:keepNext/>
        <w:spacing w:after="0" w:line="240" w:lineRule="auto"/>
        <w:ind w:left="284" w:hanging="284"/>
        <w:jc w:val="center"/>
        <w:outlineLvl w:val="3"/>
        <w:rPr>
          <w:rFonts w:ascii="Times New Roman" w:eastAsia="Arial Unicode MS" w:hAnsi="Times New Roman" w:cs="Times New Roman"/>
          <w:b/>
          <w:sz w:val="28"/>
          <w:szCs w:val="20"/>
          <w:lang w:eastAsia="pl-PL"/>
        </w:rPr>
      </w:pPr>
      <w:r w:rsidRPr="009B7FD4">
        <w:rPr>
          <w:rFonts w:ascii="Times New Roman" w:eastAsia="Arial Unicode MS" w:hAnsi="Times New Roman" w:cs="Times New Roman"/>
          <w:b/>
          <w:sz w:val="28"/>
          <w:szCs w:val="20"/>
          <w:lang w:eastAsia="pl-PL"/>
        </w:rPr>
        <w:t>OFERTA</w:t>
      </w:r>
    </w:p>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0"/>
          <w:lang w:eastAsia="pl-PL"/>
        </w:rPr>
        <w:t>na roboty budowlane:</w:t>
      </w:r>
    </w:p>
    <w:p w:rsidR="009B7FD4" w:rsidRPr="009B7FD4" w:rsidRDefault="009B7FD4" w:rsidP="009B7FD4">
      <w:pPr>
        <w:spacing w:after="0" w:line="240" w:lineRule="auto"/>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bCs/>
          <w:sz w:val="24"/>
          <w:szCs w:val="20"/>
          <w:lang w:eastAsia="pl-PL"/>
        </w:rPr>
        <w:t>.........................................................................................................................................................................................................................................................................................................................................................................................................................................................</w:t>
      </w:r>
    </w:p>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0"/>
          <w:lang w:eastAsia="pl-PL"/>
        </w:rPr>
        <w:t>Zamawiający:</w:t>
      </w:r>
    </w:p>
    <w:p w:rsidR="009B7FD4" w:rsidRPr="009B7FD4" w:rsidRDefault="009B7FD4" w:rsidP="009B7FD4">
      <w:pPr>
        <w:keepNext/>
        <w:spacing w:after="0" w:line="240" w:lineRule="auto"/>
        <w:jc w:val="both"/>
        <w:outlineLvl w:val="1"/>
        <w:rPr>
          <w:rFonts w:ascii="Times New Roman" w:eastAsia="Arial Unicode MS" w:hAnsi="Times New Roman" w:cs="Times New Roman"/>
          <w:b/>
          <w:iCs/>
          <w:sz w:val="24"/>
          <w:szCs w:val="20"/>
          <w:lang w:eastAsia="pl-PL"/>
        </w:rPr>
      </w:pPr>
      <w:r w:rsidRPr="009B7FD4">
        <w:rPr>
          <w:rFonts w:ascii="Times New Roman" w:eastAsia="Arial Unicode MS" w:hAnsi="Times New Roman" w:cs="Times New Roman"/>
          <w:b/>
          <w:iCs/>
          <w:sz w:val="24"/>
          <w:szCs w:val="20"/>
          <w:lang w:eastAsia="pl-PL"/>
        </w:rPr>
        <w:t>Chrobry Głogów S.A.</w:t>
      </w:r>
    </w:p>
    <w:p w:rsidR="009B7FD4" w:rsidRPr="009B7FD4" w:rsidRDefault="009B7FD4" w:rsidP="009B7FD4">
      <w:pPr>
        <w:spacing w:after="0" w:line="240" w:lineRule="auto"/>
        <w:ind w:left="1985" w:hanging="1985"/>
        <w:jc w:val="both"/>
        <w:rPr>
          <w:rFonts w:ascii="Times New Roman" w:eastAsia="Times New Roman" w:hAnsi="Times New Roman" w:cs="Times New Roman"/>
          <w:b/>
          <w:iCs/>
          <w:sz w:val="24"/>
          <w:szCs w:val="24"/>
          <w:lang w:eastAsia="pl-PL"/>
        </w:rPr>
      </w:pPr>
      <w:r w:rsidRPr="009B7FD4">
        <w:rPr>
          <w:rFonts w:ascii="Times New Roman" w:eastAsia="Times New Roman" w:hAnsi="Times New Roman" w:cs="Times New Roman"/>
          <w:b/>
          <w:iCs/>
          <w:sz w:val="24"/>
          <w:szCs w:val="24"/>
          <w:lang w:eastAsia="pl-PL"/>
        </w:rPr>
        <w:t xml:space="preserve">ul. </w:t>
      </w:r>
      <w:proofErr w:type="spellStart"/>
      <w:r w:rsidRPr="009B7FD4">
        <w:rPr>
          <w:rFonts w:ascii="Times New Roman" w:eastAsia="Times New Roman" w:hAnsi="Times New Roman" w:cs="Times New Roman"/>
          <w:b/>
          <w:iCs/>
          <w:sz w:val="24"/>
          <w:szCs w:val="24"/>
          <w:lang w:eastAsia="pl-PL"/>
        </w:rPr>
        <w:t>Rudnowska</w:t>
      </w:r>
      <w:proofErr w:type="spellEnd"/>
      <w:r w:rsidRPr="009B7FD4">
        <w:rPr>
          <w:rFonts w:ascii="Times New Roman" w:eastAsia="Times New Roman" w:hAnsi="Times New Roman" w:cs="Times New Roman"/>
          <w:b/>
          <w:iCs/>
          <w:sz w:val="24"/>
          <w:szCs w:val="24"/>
          <w:lang w:eastAsia="pl-PL"/>
        </w:rPr>
        <w:t xml:space="preserve"> 17 B</w:t>
      </w:r>
    </w:p>
    <w:p w:rsidR="009B7FD4" w:rsidRPr="009B7FD4" w:rsidRDefault="009B7FD4" w:rsidP="009B7FD4">
      <w:pPr>
        <w:spacing w:after="0" w:line="240" w:lineRule="auto"/>
        <w:jc w:val="both"/>
        <w:rPr>
          <w:rFonts w:ascii="Times New Roman" w:eastAsia="Times New Roman" w:hAnsi="Times New Roman" w:cs="Times New Roman"/>
          <w:b/>
          <w:iCs/>
          <w:sz w:val="24"/>
          <w:szCs w:val="24"/>
          <w:lang w:eastAsia="pl-PL"/>
        </w:rPr>
      </w:pPr>
      <w:r w:rsidRPr="009B7FD4">
        <w:rPr>
          <w:rFonts w:ascii="Times New Roman" w:eastAsia="Times New Roman" w:hAnsi="Times New Roman" w:cs="Times New Roman"/>
          <w:b/>
          <w:iCs/>
          <w:sz w:val="24"/>
          <w:szCs w:val="24"/>
          <w:lang w:eastAsia="pl-PL"/>
        </w:rPr>
        <w:t>67 – 200 Głogów</w:t>
      </w:r>
    </w:p>
    <w:p w:rsidR="009B7FD4" w:rsidRPr="009B7FD4" w:rsidRDefault="009B7FD4" w:rsidP="009B7FD4">
      <w:pPr>
        <w:spacing w:after="0" w:line="240" w:lineRule="auto"/>
        <w:jc w:val="both"/>
        <w:rPr>
          <w:rFonts w:ascii="Times New Roman" w:eastAsia="Times New Roman" w:hAnsi="Times New Roman" w:cs="Times New Roman"/>
          <w:b/>
          <w:iCs/>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
          <w:iCs/>
          <w:sz w:val="24"/>
          <w:szCs w:val="24"/>
          <w:lang w:eastAsia="pl-PL"/>
        </w:rPr>
      </w:pPr>
      <w:r w:rsidRPr="009B7FD4">
        <w:rPr>
          <w:rFonts w:ascii="Times New Roman" w:eastAsia="Times New Roman" w:hAnsi="Times New Roman" w:cs="Times New Roman"/>
          <w:b/>
          <w:iCs/>
          <w:sz w:val="24"/>
          <w:szCs w:val="24"/>
          <w:lang w:eastAsia="pl-PL"/>
        </w:rPr>
        <w:t>Wykonawca:</w:t>
      </w:r>
    </w:p>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r w:rsidRPr="009B7FD4">
        <w:rPr>
          <w:rFonts w:ascii="Times New Roman" w:eastAsia="Times New Roman" w:hAnsi="Times New Roman" w:cs="Times New Roman"/>
          <w:bCs/>
          <w:iCs/>
          <w:sz w:val="24"/>
          <w:szCs w:val="24"/>
          <w:lang w:eastAsia="pl-PL"/>
        </w:rPr>
        <w:t>Niniejsza oferta zostaje złożona przez:</w:t>
      </w:r>
    </w:p>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7"/>
        <w:gridCol w:w="3993"/>
        <w:gridCol w:w="4292"/>
      </w:tblGrid>
      <w:tr w:rsidR="009B7FD4" w:rsidRPr="009B7FD4" w:rsidTr="00BB71A5">
        <w:tc>
          <w:tcPr>
            <w:tcW w:w="61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r w:rsidRPr="009B7FD4">
              <w:rPr>
                <w:rFonts w:ascii="Times New Roman" w:eastAsia="Times New Roman" w:hAnsi="Times New Roman" w:cs="Times New Roman"/>
                <w:bCs/>
                <w:iCs/>
                <w:sz w:val="24"/>
                <w:szCs w:val="24"/>
                <w:lang w:eastAsia="pl-PL"/>
              </w:rPr>
              <w:t>Lp.</w:t>
            </w:r>
          </w:p>
        </w:tc>
        <w:tc>
          <w:tcPr>
            <w:tcW w:w="414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center"/>
              <w:rPr>
                <w:rFonts w:ascii="Times New Roman" w:eastAsia="Times New Roman" w:hAnsi="Times New Roman" w:cs="Times New Roman"/>
                <w:bCs/>
                <w:iCs/>
                <w:sz w:val="24"/>
                <w:szCs w:val="24"/>
                <w:lang w:eastAsia="pl-PL"/>
              </w:rPr>
            </w:pPr>
            <w:r w:rsidRPr="009B7FD4">
              <w:rPr>
                <w:rFonts w:ascii="Times New Roman" w:eastAsia="Times New Roman" w:hAnsi="Times New Roman" w:cs="Times New Roman"/>
                <w:bCs/>
                <w:iCs/>
                <w:sz w:val="24"/>
                <w:szCs w:val="24"/>
                <w:lang w:eastAsia="pl-PL"/>
              </w:rPr>
              <w:t>Nazwa Wykonawcy(ów)</w:t>
            </w:r>
          </w:p>
        </w:tc>
        <w:tc>
          <w:tcPr>
            <w:tcW w:w="446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center"/>
              <w:rPr>
                <w:rFonts w:ascii="Times New Roman" w:eastAsia="Times New Roman" w:hAnsi="Times New Roman" w:cs="Times New Roman"/>
                <w:bCs/>
                <w:iCs/>
                <w:sz w:val="24"/>
                <w:szCs w:val="24"/>
                <w:lang w:eastAsia="pl-PL"/>
              </w:rPr>
            </w:pPr>
            <w:r w:rsidRPr="009B7FD4">
              <w:rPr>
                <w:rFonts w:ascii="Times New Roman" w:eastAsia="Times New Roman" w:hAnsi="Times New Roman" w:cs="Times New Roman"/>
                <w:bCs/>
                <w:iCs/>
                <w:sz w:val="24"/>
                <w:szCs w:val="24"/>
                <w:lang w:eastAsia="pl-PL"/>
              </w:rPr>
              <w:t>Adres(y)  Wykonawcy(ów)</w:t>
            </w:r>
          </w:p>
        </w:tc>
      </w:tr>
      <w:tr w:rsidR="009B7FD4" w:rsidRPr="009B7FD4" w:rsidTr="00BB71A5">
        <w:tc>
          <w:tcPr>
            <w:tcW w:w="61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tc>
        <w:tc>
          <w:tcPr>
            <w:tcW w:w="414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tc>
        <w:tc>
          <w:tcPr>
            <w:tcW w:w="446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tc>
      </w:tr>
      <w:tr w:rsidR="009B7FD4" w:rsidRPr="009B7FD4" w:rsidTr="00BB71A5">
        <w:tc>
          <w:tcPr>
            <w:tcW w:w="61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r w:rsidRPr="009B7FD4">
              <w:rPr>
                <w:rFonts w:ascii="Times New Roman" w:eastAsia="Times New Roman" w:hAnsi="Times New Roman" w:cs="Times New Roman"/>
                <w:bCs/>
                <w:iCs/>
                <w:sz w:val="24"/>
                <w:szCs w:val="24"/>
                <w:lang w:eastAsia="pl-PL"/>
              </w:rPr>
              <w:t>Nr telefonu</w:t>
            </w:r>
          </w:p>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tc>
        <w:tc>
          <w:tcPr>
            <w:tcW w:w="414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tc>
        <w:tc>
          <w:tcPr>
            <w:tcW w:w="446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tc>
      </w:tr>
      <w:tr w:rsidR="009B7FD4" w:rsidRPr="009B7FD4" w:rsidTr="00BB71A5">
        <w:tc>
          <w:tcPr>
            <w:tcW w:w="61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r w:rsidRPr="009B7FD4">
              <w:rPr>
                <w:rFonts w:ascii="Times New Roman" w:eastAsia="Times New Roman" w:hAnsi="Times New Roman" w:cs="Times New Roman"/>
                <w:bCs/>
                <w:iCs/>
                <w:sz w:val="24"/>
                <w:szCs w:val="24"/>
                <w:lang w:eastAsia="pl-PL"/>
              </w:rPr>
              <w:t xml:space="preserve">Nr </w:t>
            </w:r>
            <w:proofErr w:type="spellStart"/>
            <w:r w:rsidRPr="009B7FD4">
              <w:rPr>
                <w:rFonts w:ascii="Times New Roman" w:eastAsia="Times New Roman" w:hAnsi="Times New Roman" w:cs="Times New Roman"/>
                <w:bCs/>
                <w:iCs/>
                <w:sz w:val="24"/>
                <w:szCs w:val="24"/>
                <w:lang w:eastAsia="pl-PL"/>
              </w:rPr>
              <w:t>faxu</w:t>
            </w:r>
            <w:proofErr w:type="spellEnd"/>
          </w:p>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r w:rsidRPr="009B7FD4">
              <w:rPr>
                <w:rFonts w:ascii="Times New Roman" w:eastAsia="Times New Roman" w:hAnsi="Times New Roman" w:cs="Times New Roman"/>
                <w:bCs/>
                <w:iCs/>
                <w:sz w:val="24"/>
                <w:szCs w:val="24"/>
                <w:lang w:eastAsia="pl-PL"/>
              </w:rPr>
              <w:t xml:space="preserve">i mail  </w:t>
            </w:r>
          </w:p>
        </w:tc>
        <w:tc>
          <w:tcPr>
            <w:tcW w:w="414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tc>
        <w:tc>
          <w:tcPr>
            <w:tcW w:w="446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tc>
      </w:tr>
    </w:tbl>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p w:rsidR="009B7FD4" w:rsidRPr="009B7FD4" w:rsidRDefault="009B7FD4" w:rsidP="009B7FD4">
      <w:pPr>
        <w:keepNext/>
        <w:spacing w:after="0" w:line="240" w:lineRule="auto"/>
        <w:jc w:val="both"/>
        <w:outlineLvl w:val="4"/>
        <w:rPr>
          <w:rFonts w:ascii="Times New Roman" w:eastAsia="Arial Unicode MS" w:hAnsi="Times New Roman" w:cs="Times New Roman"/>
          <w:b/>
          <w:sz w:val="24"/>
          <w:szCs w:val="20"/>
          <w:lang w:eastAsia="pl-PL"/>
        </w:rPr>
      </w:pPr>
      <w:r w:rsidRPr="009B7FD4">
        <w:rPr>
          <w:rFonts w:ascii="Times New Roman" w:eastAsia="Arial Unicode MS" w:hAnsi="Times New Roman" w:cs="Times New Roman"/>
          <w:b/>
          <w:sz w:val="24"/>
          <w:szCs w:val="24"/>
          <w:lang w:eastAsia="pl-PL"/>
        </w:rPr>
        <w:t>Oferujemy</w:t>
      </w:r>
    </w:p>
    <w:p w:rsidR="009B7FD4" w:rsidRPr="009B7FD4" w:rsidRDefault="009B7FD4" w:rsidP="009B7FD4">
      <w:pPr>
        <w:tabs>
          <w:tab w:val="left" w:pos="4536"/>
          <w:tab w:val="left" w:pos="5387"/>
        </w:tabs>
        <w:spacing w:after="0" w:line="240" w:lineRule="auto"/>
        <w:jc w:val="both"/>
        <w:rPr>
          <w:rFonts w:ascii="Times New Roman" w:eastAsia="Times New Roman" w:hAnsi="Times New Roman" w:cs="Times New Roman"/>
          <w:b/>
          <w:i/>
          <w:sz w:val="24"/>
          <w:szCs w:val="20"/>
          <w:lang w:eastAsia="pl-PL"/>
        </w:rPr>
      </w:pPr>
      <w:r w:rsidRPr="009B7FD4">
        <w:rPr>
          <w:rFonts w:ascii="Times New Roman" w:eastAsia="Times New Roman" w:hAnsi="Times New Roman" w:cs="Times New Roman"/>
          <w:b/>
          <w:i/>
          <w:sz w:val="24"/>
          <w:szCs w:val="24"/>
          <w:lang w:eastAsia="pl-PL"/>
        </w:rPr>
        <w:t>(na podstawie kosztorysu ofertowego)</w:t>
      </w: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620"/>
        <w:gridCol w:w="3590"/>
        <w:gridCol w:w="1980"/>
        <w:gridCol w:w="3060"/>
      </w:tblGrid>
      <w:tr w:rsidR="009B7FD4" w:rsidRPr="009B7FD4" w:rsidTr="00BB71A5">
        <w:tc>
          <w:tcPr>
            <w:tcW w:w="620" w:type="dxa"/>
            <w:tcBorders>
              <w:top w:val="single" w:sz="18" w:space="0" w:color="auto"/>
              <w:left w:val="single" w:sz="18" w:space="0" w:color="auto"/>
              <w:bottom w:val="single" w:sz="6" w:space="0" w:color="auto"/>
              <w:right w:val="single" w:sz="8" w:space="0" w:color="auto"/>
            </w:tcBorders>
          </w:tcPr>
          <w:p w:rsidR="009B7FD4" w:rsidRPr="009B7FD4" w:rsidRDefault="009B7FD4" w:rsidP="009B7FD4">
            <w:pPr>
              <w:spacing w:after="0" w:line="24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w:t>
            </w:r>
          </w:p>
        </w:tc>
        <w:tc>
          <w:tcPr>
            <w:tcW w:w="3590" w:type="dxa"/>
            <w:tcBorders>
              <w:top w:val="single" w:sz="18" w:space="0" w:color="auto"/>
              <w:left w:val="single" w:sz="8" w:space="0" w:color="auto"/>
              <w:bottom w:val="single" w:sz="6" w:space="0" w:color="auto"/>
              <w:right w:val="single" w:sz="6" w:space="0" w:color="auto"/>
            </w:tcBorders>
          </w:tcPr>
          <w:p w:rsidR="009B7FD4" w:rsidRPr="009B7FD4" w:rsidRDefault="009B7FD4" w:rsidP="009B7FD4">
            <w:pPr>
              <w:spacing w:after="0" w:line="24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Wyszczególnienie</w:t>
            </w:r>
          </w:p>
        </w:tc>
        <w:tc>
          <w:tcPr>
            <w:tcW w:w="1980" w:type="dxa"/>
            <w:tcBorders>
              <w:top w:val="single" w:sz="18" w:space="0" w:color="auto"/>
              <w:left w:val="single" w:sz="6" w:space="0" w:color="auto"/>
              <w:bottom w:val="single" w:sz="6" w:space="0" w:color="auto"/>
              <w:right w:val="single" w:sz="8" w:space="0" w:color="auto"/>
            </w:tcBorders>
          </w:tcPr>
          <w:p w:rsidR="009B7FD4" w:rsidRPr="009B7FD4" w:rsidRDefault="009B7FD4" w:rsidP="009B7FD4">
            <w:pPr>
              <w:spacing w:after="0" w:line="24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Wartość</w:t>
            </w:r>
          </w:p>
        </w:tc>
        <w:tc>
          <w:tcPr>
            <w:tcW w:w="3060" w:type="dxa"/>
            <w:tcBorders>
              <w:top w:val="single" w:sz="18" w:space="0" w:color="auto"/>
              <w:left w:val="single" w:sz="8" w:space="0" w:color="auto"/>
              <w:bottom w:val="single" w:sz="6" w:space="0" w:color="auto"/>
              <w:right w:val="single" w:sz="18" w:space="0" w:color="auto"/>
            </w:tcBorders>
          </w:tcPr>
          <w:p w:rsidR="009B7FD4" w:rsidRPr="009B7FD4" w:rsidRDefault="009B7FD4" w:rsidP="009B7FD4">
            <w:pPr>
              <w:spacing w:after="0" w:line="24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Słownie</w:t>
            </w:r>
          </w:p>
        </w:tc>
      </w:tr>
      <w:tr w:rsidR="009B7FD4" w:rsidRPr="009B7FD4" w:rsidTr="00BB71A5">
        <w:tc>
          <w:tcPr>
            <w:tcW w:w="620" w:type="dxa"/>
            <w:tcBorders>
              <w:top w:val="single" w:sz="6" w:space="0" w:color="auto"/>
              <w:left w:val="single" w:sz="18" w:space="0" w:color="auto"/>
              <w:bottom w:val="single" w:sz="6" w:space="0" w:color="auto"/>
              <w:right w:val="single" w:sz="8" w:space="0" w:color="auto"/>
            </w:tcBorders>
          </w:tcPr>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1.</w:t>
            </w:r>
          </w:p>
        </w:tc>
        <w:tc>
          <w:tcPr>
            <w:tcW w:w="3590" w:type="dxa"/>
            <w:tcBorders>
              <w:top w:val="single" w:sz="6" w:space="0" w:color="auto"/>
              <w:left w:val="single" w:sz="8" w:space="0" w:color="auto"/>
              <w:bottom w:val="single" w:sz="6" w:space="0" w:color="auto"/>
              <w:right w:val="single" w:sz="6" w:space="0" w:color="auto"/>
            </w:tcBorders>
          </w:tcPr>
          <w:p w:rsidR="009B7FD4" w:rsidRPr="009B7FD4" w:rsidRDefault="009B7FD4" w:rsidP="009B7FD4">
            <w:pPr>
              <w:spacing w:after="0" w:line="240" w:lineRule="auto"/>
              <w:rPr>
                <w:rFonts w:ascii="Times New Roman" w:eastAsia="Times New Roman" w:hAnsi="Times New Roman" w:cs="Times New Roman"/>
                <w:b/>
                <w:szCs w:val="20"/>
                <w:lang w:eastAsia="pl-PL"/>
              </w:rPr>
            </w:pPr>
            <w:r w:rsidRPr="009B7FD4">
              <w:rPr>
                <w:rFonts w:ascii="Times New Roman" w:eastAsia="Times New Roman" w:hAnsi="Times New Roman" w:cs="Times New Roman"/>
                <w:b/>
                <w:szCs w:val="24"/>
                <w:lang w:eastAsia="pl-PL"/>
              </w:rPr>
              <w:t xml:space="preserve">Cena wykonania przedmiotu zamówienia </w:t>
            </w:r>
          </w:p>
          <w:p w:rsidR="009B7FD4" w:rsidRPr="009B7FD4" w:rsidRDefault="009B7FD4" w:rsidP="009B7FD4">
            <w:pPr>
              <w:spacing w:after="0" w:line="240" w:lineRule="auto"/>
              <w:rPr>
                <w:rFonts w:ascii="Times New Roman" w:eastAsia="Times New Roman" w:hAnsi="Times New Roman" w:cs="Times New Roman"/>
                <w:sz w:val="24"/>
                <w:szCs w:val="20"/>
                <w:lang w:eastAsia="pl-PL"/>
              </w:rPr>
            </w:pPr>
            <w:r w:rsidRPr="009B7FD4">
              <w:rPr>
                <w:rFonts w:ascii="Times New Roman" w:eastAsia="Times New Roman" w:hAnsi="Times New Roman" w:cs="Times New Roman"/>
                <w:b/>
                <w:szCs w:val="24"/>
                <w:lang w:eastAsia="pl-PL"/>
              </w:rPr>
              <w:t xml:space="preserve"> – w zł brutto</w:t>
            </w:r>
          </w:p>
        </w:tc>
        <w:tc>
          <w:tcPr>
            <w:tcW w:w="1980" w:type="dxa"/>
            <w:tcBorders>
              <w:top w:val="single" w:sz="6" w:space="0" w:color="auto"/>
              <w:left w:val="single" w:sz="6" w:space="0" w:color="auto"/>
              <w:bottom w:val="single" w:sz="6" w:space="0" w:color="auto"/>
              <w:right w:val="single" w:sz="8" w:space="0" w:color="auto"/>
            </w:tcBorders>
          </w:tcPr>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p>
        </w:tc>
        <w:tc>
          <w:tcPr>
            <w:tcW w:w="3060" w:type="dxa"/>
            <w:tcBorders>
              <w:top w:val="single" w:sz="6" w:space="0" w:color="auto"/>
              <w:left w:val="single" w:sz="8" w:space="0" w:color="auto"/>
              <w:bottom w:val="single" w:sz="6" w:space="0" w:color="auto"/>
              <w:right w:val="single" w:sz="18" w:space="0" w:color="auto"/>
            </w:tcBorders>
          </w:tcPr>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p>
        </w:tc>
      </w:tr>
      <w:tr w:rsidR="009B7FD4" w:rsidRPr="009B7FD4" w:rsidTr="00BB71A5">
        <w:tc>
          <w:tcPr>
            <w:tcW w:w="620" w:type="dxa"/>
            <w:tcBorders>
              <w:top w:val="single" w:sz="6" w:space="0" w:color="auto"/>
              <w:left w:val="single" w:sz="18" w:space="0" w:color="auto"/>
              <w:bottom w:val="single" w:sz="6" w:space="0" w:color="auto"/>
              <w:right w:val="single" w:sz="8" w:space="0" w:color="auto"/>
            </w:tcBorders>
          </w:tcPr>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1a.</w:t>
            </w:r>
          </w:p>
        </w:tc>
        <w:tc>
          <w:tcPr>
            <w:tcW w:w="3590" w:type="dxa"/>
            <w:tcBorders>
              <w:top w:val="single" w:sz="6" w:space="0" w:color="auto"/>
              <w:left w:val="single" w:sz="8" w:space="0" w:color="auto"/>
              <w:bottom w:val="single" w:sz="6" w:space="0" w:color="auto"/>
              <w:right w:val="single" w:sz="6" w:space="0" w:color="auto"/>
            </w:tcBorders>
          </w:tcPr>
          <w:p w:rsidR="009B7FD4" w:rsidRPr="009B7FD4" w:rsidRDefault="009B7FD4" w:rsidP="009B7FD4">
            <w:pPr>
              <w:spacing w:after="0" w:line="240" w:lineRule="auto"/>
              <w:jc w:val="both"/>
              <w:rPr>
                <w:rFonts w:ascii="Times New Roman" w:eastAsia="Times New Roman" w:hAnsi="Times New Roman" w:cs="Times New Roman"/>
                <w:b/>
                <w:szCs w:val="20"/>
                <w:lang w:eastAsia="pl-PL"/>
              </w:rPr>
            </w:pPr>
            <w:r w:rsidRPr="009B7FD4">
              <w:rPr>
                <w:rFonts w:ascii="Times New Roman" w:eastAsia="Times New Roman" w:hAnsi="Times New Roman" w:cs="Times New Roman"/>
                <w:b/>
                <w:szCs w:val="24"/>
                <w:lang w:eastAsia="pl-PL"/>
              </w:rPr>
              <w:t>W tym wartość podatku VAT 23 %                  (w złotych)</w:t>
            </w:r>
          </w:p>
        </w:tc>
        <w:tc>
          <w:tcPr>
            <w:tcW w:w="1980" w:type="dxa"/>
            <w:tcBorders>
              <w:top w:val="single" w:sz="6" w:space="0" w:color="auto"/>
              <w:left w:val="single" w:sz="6" w:space="0" w:color="auto"/>
              <w:bottom w:val="single" w:sz="6" w:space="0" w:color="auto"/>
              <w:right w:val="single" w:sz="8" w:space="0" w:color="auto"/>
            </w:tcBorders>
          </w:tcPr>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p>
        </w:tc>
        <w:tc>
          <w:tcPr>
            <w:tcW w:w="3060" w:type="dxa"/>
            <w:tcBorders>
              <w:top w:val="single" w:sz="6" w:space="0" w:color="auto"/>
              <w:left w:val="single" w:sz="8" w:space="0" w:color="auto"/>
              <w:bottom w:val="single" w:sz="6" w:space="0" w:color="auto"/>
              <w:right w:val="single" w:sz="18" w:space="0" w:color="auto"/>
            </w:tcBorders>
          </w:tcPr>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p>
        </w:tc>
      </w:tr>
    </w:tbl>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autoSpaceDE w:val="0"/>
        <w:autoSpaceDN w:val="0"/>
        <w:adjustRightInd w:val="0"/>
        <w:spacing w:after="0" w:line="240" w:lineRule="auto"/>
        <w:rPr>
          <w:rFonts w:ascii="Times New Roman" w:eastAsia="Calibri" w:hAnsi="Times New Roman" w:cs="Times New Roman"/>
          <w:b/>
          <w:bCs/>
          <w:sz w:val="24"/>
          <w:szCs w:val="24"/>
          <w:lang w:eastAsia="pl-PL"/>
        </w:rPr>
      </w:pPr>
      <w:r w:rsidRPr="009B7FD4">
        <w:rPr>
          <w:rFonts w:ascii="Times New Roman" w:eastAsia="Calibri" w:hAnsi="Times New Roman" w:cs="Times New Roman"/>
          <w:b/>
          <w:bCs/>
          <w:sz w:val="24"/>
          <w:szCs w:val="24"/>
          <w:lang w:eastAsia="pl-PL"/>
        </w:rPr>
        <w:t>2. Oferuję okres gwarancji i rękojmi ........................miesięcy  ( nie mniej niż 36 miesięcy               i nie więcej niż 60 miesięcy).</w:t>
      </w:r>
    </w:p>
    <w:p w:rsidR="009B7FD4" w:rsidRPr="009B7FD4" w:rsidRDefault="009B7FD4" w:rsidP="009B7FD4">
      <w:pPr>
        <w:spacing w:after="0" w:line="240" w:lineRule="auto"/>
        <w:rPr>
          <w:rFonts w:ascii="Times New Roman" w:eastAsia="Calibri" w:hAnsi="Times New Roman" w:cs="Times New Roman"/>
          <w:sz w:val="24"/>
          <w:szCs w:val="24"/>
          <w:lang w:eastAsia="pl-PL"/>
        </w:rPr>
      </w:pPr>
      <w:r w:rsidRPr="009B7FD4">
        <w:rPr>
          <w:rFonts w:ascii="Times New Roman" w:eastAsia="Calibri" w:hAnsi="Times New Roman" w:cs="Times New Roman"/>
          <w:sz w:val="24"/>
          <w:szCs w:val="24"/>
          <w:lang w:eastAsia="pl-PL"/>
        </w:rPr>
        <w:t>3.</w:t>
      </w:r>
      <w:r w:rsidRPr="009B7FD4">
        <w:rPr>
          <w:rFonts w:ascii="Times New Roman" w:eastAsia="Times New Roman" w:hAnsi="Times New Roman" w:cs="Times New Roman"/>
          <w:sz w:val="24"/>
          <w:szCs w:val="24"/>
          <w:lang w:eastAsia="pl-PL"/>
        </w:rPr>
        <w:t>Oświadczamy, że zapoznaliśmy się ze specyfikacją istotnych warunków zamówienia</w:t>
      </w:r>
      <w:r w:rsidRPr="009B7FD4">
        <w:rPr>
          <w:rFonts w:ascii="Times New Roman" w:eastAsia="Times New Roman" w:hAnsi="Times New Roman" w:cs="Times New Roman"/>
          <w:sz w:val="24"/>
          <w:szCs w:val="24"/>
          <w:lang w:eastAsia="pl-PL"/>
        </w:rPr>
        <w:br/>
        <w:t xml:space="preserve"> i dokumentacją nie wnosimy do niej zastrzeżeń.</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4. Gwarantujemy wykonanie całości niniejszego zamówienia zgodnie z treścią: SIWZ, wyjaśnień do SIWZ oraz jej zmian.</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5. Oświadczamy, że uważamy się związani niniejszą ofertą przez okres wskazany przez Zamawiającego w specyfikacji istotnych warunków zamówienia.</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6. Wadium w kwocie ......................... złotych wnieśliśmy w dniu .......................                                           w formie.................................................................................................................. .</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lastRenderedPageBreak/>
        <w:t>7. Oświadczamy, że przedstawione w specyfikacji istotnych warunków zamówienia postanowienia do umowy i projekt umowy zostały przez nas zaakceptowane.</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8.  Zobowiązujemy się do zawarcia umowy na warunkach określonych powyżej.</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9.  Oświadczamy, że gdyby nie doszło do zawarcia umowy z naszej winy, wniesione wadium podlega przepadkowi na rzecz Zamawiającego.</w:t>
      </w:r>
    </w:p>
    <w:p w:rsidR="009B7FD4" w:rsidRPr="009B7FD4" w:rsidRDefault="009B7FD4" w:rsidP="009B7FD4">
      <w:pPr>
        <w:tabs>
          <w:tab w:val="left" w:pos="-1560"/>
          <w:tab w:val="left" w:pos="-1276"/>
        </w:tabs>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iCs/>
          <w:sz w:val="24"/>
          <w:szCs w:val="24"/>
          <w:lang w:eastAsia="pl-PL"/>
        </w:rPr>
        <w:t>10. Oświadczamy, że</w:t>
      </w:r>
      <w:r w:rsidRPr="009B7FD4">
        <w:rPr>
          <w:rFonts w:ascii="Times New Roman" w:eastAsia="Times New Roman" w:hAnsi="Times New Roman" w:cs="Times New Roman"/>
          <w:sz w:val="24"/>
          <w:szCs w:val="24"/>
          <w:lang w:eastAsia="pl-PL"/>
        </w:rPr>
        <w:t xml:space="preserve"> w terminie do 5 dni od zawarcia umowy, ubezpieczymy  budowę z tytułu odpowiedzialności kontraktowej i deliktowej na kwotę nie mniejszą niż wartość kontraktowa robót brutto określona w ofercie.</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11. Deklarujemy wniesienie zabezpieczenia należytego wykonania umowy                                             w formie:...................................................................................................................                        z uwzględnieniem zastrzeżeń zawartych w Rozdziale XIV SIWZ.</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12.Załącznikami do niniejszej oferty są następujące dokumenty:</w:t>
      </w:r>
    </w:p>
    <w:p w:rsidR="009B7FD4" w:rsidRPr="009B7FD4" w:rsidRDefault="009B7FD4" w:rsidP="009B7FD4">
      <w:pPr>
        <w:spacing w:after="0" w:line="360" w:lineRule="auto"/>
        <w:jc w:val="both"/>
        <w:rPr>
          <w:rFonts w:ascii="Times New Roman" w:eastAsia="Times New Roman" w:hAnsi="Times New Roman" w:cs="Times New Roman"/>
          <w:sz w:val="24"/>
          <w:szCs w:val="20"/>
          <w:lang w:eastAsia="pl-PL"/>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779"/>
        <w:gridCol w:w="6521"/>
        <w:gridCol w:w="1911"/>
      </w:tblGrid>
      <w:tr w:rsidR="009B7FD4" w:rsidRPr="009B7FD4" w:rsidTr="00BB71A5">
        <w:tc>
          <w:tcPr>
            <w:tcW w:w="779" w:type="dxa"/>
            <w:tcBorders>
              <w:top w:val="single" w:sz="18" w:space="0" w:color="auto"/>
              <w:left w:val="single" w:sz="18" w:space="0" w:color="auto"/>
              <w:bottom w:val="nil"/>
              <w:right w:val="nil"/>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L.p.</w:t>
            </w:r>
          </w:p>
        </w:tc>
        <w:tc>
          <w:tcPr>
            <w:tcW w:w="6521" w:type="dxa"/>
            <w:tcBorders>
              <w:top w:val="single" w:sz="18" w:space="0" w:color="auto"/>
              <w:left w:val="single" w:sz="18" w:space="0" w:color="auto"/>
              <w:bottom w:val="nil"/>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 xml:space="preserve">Wyszczególnienie </w:t>
            </w:r>
          </w:p>
        </w:tc>
        <w:tc>
          <w:tcPr>
            <w:tcW w:w="1911" w:type="dxa"/>
            <w:tcBorders>
              <w:top w:val="single" w:sz="18" w:space="0" w:color="auto"/>
              <w:left w:val="nil"/>
              <w:bottom w:val="nil"/>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Ilość egz.</w:t>
            </w:r>
          </w:p>
        </w:tc>
      </w:tr>
      <w:tr w:rsidR="009B7FD4" w:rsidRPr="009B7FD4" w:rsidTr="00BB71A5">
        <w:tc>
          <w:tcPr>
            <w:tcW w:w="779" w:type="dxa"/>
            <w:tcBorders>
              <w:top w:val="single" w:sz="12" w:space="0" w:color="auto"/>
              <w:left w:val="single" w:sz="18" w:space="0" w:color="auto"/>
              <w:bottom w:val="single" w:sz="12" w:space="0" w:color="auto"/>
              <w:right w:val="nil"/>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6521" w:type="dxa"/>
            <w:tcBorders>
              <w:top w:val="single" w:sz="12" w:space="0" w:color="auto"/>
              <w:left w:val="single" w:sz="18" w:space="0" w:color="auto"/>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1911" w:type="dxa"/>
            <w:tcBorders>
              <w:top w:val="single" w:sz="12" w:space="0" w:color="auto"/>
              <w:left w:val="nil"/>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r>
      <w:tr w:rsidR="009B7FD4" w:rsidRPr="009B7FD4" w:rsidTr="00BB71A5">
        <w:tc>
          <w:tcPr>
            <w:tcW w:w="779" w:type="dxa"/>
            <w:tcBorders>
              <w:top w:val="single" w:sz="12" w:space="0" w:color="auto"/>
              <w:left w:val="single" w:sz="18" w:space="0" w:color="auto"/>
              <w:bottom w:val="single" w:sz="12" w:space="0" w:color="auto"/>
              <w:right w:val="nil"/>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6521" w:type="dxa"/>
            <w:tcBorders>
              <w:top w:val="single" w:sz="12" w:space="0" w:color="auto"/>
              <w:left w:val="single" w:sz="18" w:space="0" w:color="auto"/>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1911" w:type="dxa"/>
            <w:tcBorders>
              <w:top w:val="single" w:sz="12" w:space="0" w:color="auto"/>
              <w:left w:val="nil"/>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r>
      <w:tr w:rsidR="009B7FD4" w:rsidRPr="009B7FD4" w:rsidTr="00BB71A5">
        <w:tc>
          <w:tcPr>
            <w:tcW w:w="779" w:type="dxa"/>
            <w:tcBorders>
              <w:top w:val="single" w:sz="12" w:space="0" w:color="auto"/>
              <w:left w:val="single" w:sz="18" w:space="0" w:color="auto"/>
              <w:bottom w:val="single" w:sz="12" w:space="0" w:color="auto"/>
              <w:right w:val="nil"/>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6521" w:type="dxa"/>
            <w:tcBorders>
              <w:top w:val="single" w:sz="12" w:space="0" w:color="auto"/>
              <w:left w:val="single" w:sz="18" w:space="0" w:color="auto"/>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1911" w:type="dxa"/>
            <w:tcBorders>
              <w:top w:val="single" w:sz="12" w:space="0" w:color="auto"/>
              <w:left w:val="nil"/>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r>
      <w:tr w:rsidR="009B7FD4" w:rsidRPr="009B7FD4" w:rsidTr="00BB71A5">
        <w:tc>
          <w:tcPr>
            <w:tcW w:w="779" w:type="dxa"/>
            <w:tcBorders>
              <w:top w:val="single" w:sz="12" w:space="0" w:color="auto"/>
              <w:left w:val="single" w:sz="18" w:space="0" w:color="auto"/>
              <w:bottom w:val="single" w:sz="12" w:space="0" w:color="auto"/>
              <w:right w:val="nil"/>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6521" w:type="dxa"/>
            <w:tcBorders>
              <w:top w:val="single" w:sz="12" w:space="0" w:color="auto"/>
              <w:left w:val="single" w:sz="18" w:space="0" w:color="auto"/>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1911" w:type="dxa"/>
            <w:tcBorders>
              <w:top w:val="single" w:sz="12" w:space="0" w:color="auto"/>
              <w:left w:val="nil"/>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r>
      <w:tr w:rsidR="009B7FD4" w:rsidRPr="009B7FD4" w:rsidTr="00BB71A5">
        <w:tc>
          <w:tcPr>
            <w:tcW w:w="779" w:type="dxa"/>
            <w:tcBorders>
              <w:top w:val="single" w:sz="12" w:space="0" w:color="auto"/>
              <w:left w:val="single" w:sz="18" w:space="0" w:color="auto"/>
              <w:bottom w:val="single" w:sz="12" w:space="0" w:color="auto"/>
              <w:right w:val="nil"/>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6521" w:type="dxa"/>
            <w:tcBorders>
              <w:top w:val="single" w:sz="12" w:space="0" w:color="auto"/>
              <w:left w:val="single" w:sz="18" w:space="0" w:color="auto"/>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1911" w:type="dxa"/>
            <w:tcBorders>
              <w:top w:val="single" w:sz="12" w:space="0" w:color="auto"/>
              <w:left w:val="nil"/>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r>
      <w:tr w:rsidR="009B7FD4" w:rsidRPr="009B7FD4" w:rsidTr="00BB71A5">
        <w:tc>
          <w:tcPr>
            <w:tcW w:w="779" w:type="dxa"/>
            <w:tcBorders>
              <w:top w:val="single" w:sz="12" w:space="0" w:color="auto"/>
              <w:left w:val="single" w:sz="18" w:space="0" w:color="auto"/>
              <w:bottom w:val="single" w:sz="12" w:space="0" w:color="auto"/>
              <w:right w:val="nil"/>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6521" w:type="dxa"/>
            <w:tcBorders>
              <w:top w:val="single" w:sz="12" w:space="0" w:color="auto"/>
              <w:left w:val="single" w:sz="18" w:space="0" w:color="auto"/>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1911" w:type="dxa"/>
            <w:tcBorders>
              <w:top w:val="single" w:sz="12" w:space="0" w:color="auto"/>
              <w:left w:val="nil"/>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r>
      <w:tr w:rsidR="009B7FD4" w:rsidRPr="009B7FD4" w:rsidTr="00BB71A5">
        <w:tc>
          <w:tcPr>
            <w:tcW w:w="779" w:type="dxa"/>
            <w:tcBorders>
              <w:top w:val="single" w:sz="12" w:space="0" w:color="auto"/>
              <w:left w:val="single" w:sz="18" w:space="0" w:color="auto"/>
              <w:bottom w:val="single" w:sz="12" w:space="0" w:color="auto"/>
              <w:right w:val="nil"/>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6521" w:type="dxa"/>
            <w:tcBorders>
              <w:top w:val="single" w:sz="12" w:space="0" w:color="auto"/>
              <w:left w:val="single" w:sz="18" w:space="0" w:color="auto"/>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1911" w:type="dxa"/>
            <w:tcBorders>
              <w:top w:val="single" w:sz="12" w:space="0" w:color="auto"/>
              <w:left w:val="nil"/>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r>
    </w:tbl>
    <w:p w:rsidR="009B7FD4" w:rsidRPr="009B7FD4" w:rsidRDefault="009B7FD4" w:rsidP="009B7FD4">
      <w:pPr>
        <w:spacing w:after="0" w:line="360" w:lineRule="auto"/>
        <w:ind w:left="142" w:hanging="142"/>
        <w:jc w:val="right"/>
        <w:rPr>
          <w:rFonts w:ascii="Times New Roman" w:eastAsia="Times New Roman" w:hAnsi="Times New Roman" w:cs="Times New Roman"/>
          <w:b/>
          <w:sz w:val="24"/>
          <w:szCs w:val="20"/>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Ofertę podpisali:</w:t>
      </w: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t>
      </w:r>
    </w:p>
    <w:p w:rsidR="009B7FD4" w:rsidRPr="009B7FD4" w:rsidRDefault="009B7FD4" w:rsidP="009B7FD4">
      <w:pPr>
        <w:spacing w:after="0" w:line="360" w:lineRule="auto"/>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keepNext/>
        <w:spacing w:after="0" w:line="240" w:lineRule="auto"/>
        <w:jc w:val="right"/>
        <w:outlineLvl w:val="1"/>
        <w:rPr>
          <w:rFonts w:ascii="Times New Roman" w:eastAsia="Arial Unicode MS" w:hAnsi="Times New Roman" w:cs="Times New Roman"/>
          <w:b/>
          <w:sz w:val="24"/>
          <w:szCs w:val="24"/>
          <w:lang w:eastAsia="pl-PL"/>
        </w:rPr>
      </w:pPr>
    </w:p>
    <w:p w:rsidR="009B7FD4" w:rsidRPr="009B7FD4" w:rsidRDefault="00010F7C" w:rsidP="009B7FD4">
      <w:pPr>
        <w:spacing w:after="0" w:line="240" w:lineRule="auto"/>
        <w:ind w:right="-1"/>
        <w:jc w:val="right"/>
        <w:rPr>
          <w:rFonts w:ascii="Times New Roman" w:eastAsia="Times New Roman" w:hAnsi="Times New Roman" w:cs="Times New Roman"/>
          <w:b/>
          <w:sz w:val="24"/>
          <w:szCs w:val="24"/>
          <w:lang w:eastAsia="pl-PL"/>
        </w:rPr>
      </w:pPr>
      <w:r>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58240" behindDoc="0" locked="0" layoutInCell="1" allowOverlap="1">
                <wp:simplePos x="0" y="0"/>
                <wp:positionH relativeFrom="column">
                  <wp:posOffset>10795</wp:posOffset>
                </wp:positionH>
                <wp:positionV relativeFrom="paragraph">
                  <wp:posOffset>-321310</wp:posOffset>
                </wp:positionV>
                <wp:extent cx="2012315" cy="800100"/>
                <wp:effectExtent l="0" t="0" r="26035" b="19050"/>
                <wp:wrapNone/>
                <wp:docPr id="1" name="Prostokąt zaokrąglony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800100"/>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30B9D" w:rsidRDefault="00F30B9D" w:rsidP="009B7FD4"/>
                          <w:p w:rsidR="00F30B9D" w:rsidRDefault="00F30B9D" w:rsidP="009B7FD4">
                            <w:pPr>
                              <w:rPr>
                                <w:sz w:val="12"/>
                                <w:szCs w:val="20"/>
                              </w:rPr>
                            </w:pPr>
                          </w:p>
                          <w:p w:rsidR="00F30B9D" w:rsidRDefault="00F30B9D" w:rsidP="009B7FD4">
                            <w:pPr>
                              <w:rPr>
                                <w:sz w:val="12"/>
                                <w:szCs w:val="20"/>
                              </w:rPr>
                            </w:pPr>
                          </w:p>
                          <w:p w:rsidR="00F30B9D" w:rsidRDefault="00F30B9D" w:rsidP="009B7FD4">
                            <w:pPr>
                              <w:jc w:val="center"/>
                              <w:rPr>
                                <w:szCs w:val="20"/>
                              </w:rPr>
                            </w:pPr>
                            <w:r>
                              <w:rPr>
                                <w:sz w:val="16"/>
                              </w:rPr>
                              <w:t>pieczęć wykonawcy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Prostokąt zaokrąglony 1" o:spid="_x0000_s1026" style="position:absolute;left:0;text-align:left;margin-left:.85pt;margin-top:-25.3pt;width:158.45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" filled="f" strokeweight=".25pt">
                <v:textbox inset="1pt,1pt,1pt,1pt">
                  <w:txbxContent>
                    <w:p w:rsidR="00F30B9D" w:rsidRDefault="00F30B9D" w:rsidP="009B7FD4"/>
                    <w:p w:rsidR="00F30B9D" w:rsidRDefault="00F30B9D" w:rsidP="009B7FD4">
                      <w:pPr>
                        <w:rPr>
                          <w:sz w:val="12"/>
                          <w:szCs w:val="20"/>
                        </w:rPr>
                      </w:pPr>
                    </w:p>
                    <w:p w:rsidR="00F30B9D" w:rsidRDefault="00F30B9D" w:rsidP="009B7FD4">
                      <w:pPr>
                        <w:rPr>
                          <w:sz w:val="12"/>
                          <w:szCs w:val="20"/>
                        </w:rPr>
                      </w:pPr>
                    </w:p>
                    <w:p w:rsidR="00F30B9D" w:rsidRDefault="00F30B9D" w:rsidP="009B7FD4">
                      <w:pPr>
                        <w:jc w:val="center"/>
                        <w:rPr>
                          <w:szCs w:val="20"/>
                        </w:rPr>
                      </w:pPr>
                      <w:r>
                        <w:rPr>
                          <w:sz w:val="16"/>
                        </w:rPr>
                        <w:t>pieczęć wykonawcy</w:t>
                      </w:r>
                    </w:p>
                  </w:txbxContent>
                </v:textbox>
              </v:roundrect>
            </w:pict>
          </mc:Fallback>
        </mc:AlternateContent>
      </w:r>
      <w:r w:rsidR="009B7FD4" w:rsidRPr="009B7FD4">
        <w:rPr>
          <w:rFonts w:ascii="Times New Roman" w:eastAsia="Times New Roman" w:hAnsi="Times New Roman" w:cs="Times New Roman"/>
          <w:b/>
          <w:sz w:val="24"/>
          <w:szCs w:val="24"/>
          <w:lang w:eastAsia="pl-PL"/>
        </w:rPr>
        <w:t>Załącznik nr 2</w:t>
      </w:r>
    </w:p>
    <w:p w:rsidR="009B7FD4" w:rsidRPr="009B7FD4" w:rsidRDefault="009B7FD4" w:rsidP="009B7FD4">
      <w:pPr>
        <w:spacing w:after="0" w:line="240" w:lineRule="auto"/>
        <w:ind w:right="-1"/>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w:t>
      </w:r>
    </w:p>
    <w:p w:rsidR="009B7FD4" w:rsidRPr="009B7FD4" w:rsidRDefault="009B7FD4" w:rsidP="009B7FD4">
      <w:pPr>
        <w:spacing w:after="0" w:line="240" w:lineRule="auto"/>
        <w:ind w:right="-1"/>
        <w:rPr>
          <w:rFonts w:ascii="Times New Roman" w:eastAsia="Times New Roman" w:hAnsi="Times New Roman" w:cs="Times New Roman"/>
          <w:sz w:val="24"/>
          <w:szCs w:val="24"/>
          <w:lang w:eastAsia="pl-PL"/>
        </w:rPr>
      </w:pPr>
    </w:p>
    <w:p w:rsidR="009B7FD4" w:rsidRPr="009B7FD4" w:rsidRDefault="009B7FD4" w:rsidP="009B7FD4">
      <w:pPr>
        <w:spacing w:after="0" w:line="240" w:lineRule="auto"/>
        <w:ind w:right="-1"/>
        <w:rPr>
          <w:rFonts w:ascii="Times New Roman" w:eastAsia="Times New Roman" w:hAnsi="Times New Roman" w:cs="Times New Roman"/>
          <w:sz w:val="20"/>
          <w:szCs w:val="20"/>
          <w:lang w:eastAsia="pl-PL"/>
        </w:rPr>
      </w:pPr>
      <w:r w:rsidRPr="009B7FD4">
        <w:rPr>
          <w:rFonts w:ascii="Times New Roman" w:eastAsia="Times New Roman" w:hAnsi="Times New Roman" w:cs="Times New Roman"/>
          <w:sz w:val="24"/>
          <w:szCs w:val="24"/>
          <w:lang w:eastAsia="pl-PL"/>
        </w:rPr>
        <w:t xml:space="preserve">                                                                         </w:t>
      </w:r>
    </w:p>
    <w:p w:rsidR="009B7FD4" w:rsidRPr="009B7FD4" w:rsidRDefault="009B7FD4" w:rsidP="009B7FD4">
      <w:pPr>
        <w:spacing w:after="0" w:line="240" w:lineRule="auto"/>
        <w:ind w:right="-1"/>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w:t>
      </w:r>
    </w:p>
    <w:p w:rsidR="009B7FD4" w:rsidRPr="009B7FD4" w:rsidRDefault="009B7FD4" w:rsidP="009B7FD4">
      <w:pPr>
        <w:spacing w:after="0" w:line="240" w:lineRule="auto"/>
        <w:ind w:right="-1"/>
        <w:rPr>
          <w:rFonts w:ascii="Times New Roman" w:eastAsia="Times New Roman" w:hAnsi="Times New Roman" w:cs="Times New Roman"/>
          <w:sz w:val="24"/>
          <w:szCs w:val="24"/>
          <w:lang w:eastAsia="pl-PL"/>
        </w:rPr>
      </w:pPr>
    </w:p>
    <w:p w:rsidR="009B7FD4" w:rsidRPr="009B7FD4" w:rsidRDefault="009B7FD4" w:rsidP="009B7FD4">
      <w:pPr>
        <w:spacing w:after="0" w:line="240" w:lineRule="auto"/>
        <w:ind w:right="-1"/>
        <w:jc w:val="center"/>
        <w:rPr>
          <w:rFonts w:ascii="Times New Roman" w:eastAsia="Times New Roman" w:hAnsi="Times New Roman" w:cs="Times New Roman"/>
          <w:b/>
          <w:sz w:val="28"/>
          <w:szCs w:val="28"/>
          <w:lang w:eastAsia="pl-PL"/>
        </w:rPr>
      </w:pPr>
      <w:r w:rsidRPr="009B7FD4">
        <w:rPr>
          <w:rFonts w:ascii="Times New Roman" w:eastAsia="Times New Roman" w:hAnsi="Times New Roman" w:cs="Times New Roman"/>
          <w:b/>
          <w:sz w:val="28"/>
          <w:szCs w:val="28"/>
          <w:lang w:eastAsia="pl-PL"/>
        </w:rPr>
        <w:t>OŚWIADCZENIE</w:t>
      </w:r>
    </w:p>
    <w:p w:rsidR="009B7FD4" w:rsidRPr="009B7FD4" w:rsidRDefault="009B7FD4" w:rsidP="009B7FD4">
      <w:pPr>
        <w:spacing w:after="0" w:line="240" w:lineRule="auto"/>
        <w:ind w:right="-1"/>
        <w:jc w:val="center"/>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o spełnieniu warunków udziału w postępowaniu</w:t>
      </w:r>
    </w:p>
    <w:p w:rsidR="009B7FD4" w:rsidRPr="009B7FD4" w:rsidRDefault="009B7FD4" w:rsidP="009B7FD4">
      <w:pPr>
        <w:spacing w:after="0" w:line="240" w:lineRule="auto"/>
        <w:ind w:right="-1"/>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Nazwa i adres Wykonawcy:</w:t>
      </w: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Imię i nazwisko osoby uprawnionej do składania oświadczeń woli:</w:t>
      </w: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ind w:right="-1"/>
        <w:rPr>
          <w:rFonts w:ascii="Times New Roman" w:eastAsia="Times New Roman" w:hAnsi="Times New Roman" w:cs="Times New Roman"/>
          <w:sz w:val="24"/>
          <w:szCs w:val="24"/>
          <w:lang w:eastAsia="pl-PL"/>
        </w:rPr>
      </w:pPr>
    </w:p>
    <w:p w:rsidR="009B7FD4" w:rsidRPr="009B7FD4" w:rsidRDefault="009B7FD4" w:rsidP="009B7FD4">
      <w:pPr>
        <w:spacing w:after="0" w:line="240" w:lineRule="auto"/>
        <w:ind w:right="-1"/>
        <w:rPr>
          <w:rFonts w:ascii="Times New Roman" w:eastAsia="Times New Roman" w:hAnsi="Times New Roman" w:cs="Times New Roman"/>
          <w:sz w:val="24"/>
          <w:szCs w:val="24"/>
          <w:lang w:eastAsia="pl-PL"/>
        </w:rPr>
      </w:pPr>
    </w:p>
    <w:p w:rsidR="009B7FD4" w:rsidRPr="009B7FD4" w:rsidRDefault="009B7FD4" w:rsidP="009B7FD4">
      <w:pPr>
        <w:keepNext/>
        <w:spacing w:after="0" w:line="240" w:lineRule="auto"/>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Oświadczam, że spełniam warunki określone w art. 22 ust. 1 ustawy z dnia 29 stycznia 2004r. Prawo zamówień publicznych ( Dz. U. z 2013 r., poz. 907 ze zm. )</w:t>
      </w:r>
    </w:p>
    <w:p w:rsidR="009B7FD4" w:rsidRPr="009B7FD4" w:rsidRDefault="009B7FD4" w:rsidP="009B7FD4">
      <w:pPr>
        <w:keepNext/>
        <w:spacing w:after="0" w:line="240" w:lineRule="auto"/>
        <w:rPr>
          <w:rFonts w:ascii="Times New Roman" w:eastAsia="Times New Roman" w:hAnsi="Times New Roman" w:cs="Times New Roman"/>
          <w:b/>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dotyczące:</w:t>
      </w: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ind w:left="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1)posiadania uprawnienia do wykonywania określonej działalności lub czynności, jeżeli przepisy prawa nakładają obowiązek ich posiadania,</w:t>
      </w:r>
    </w:p>
    <w:p w:rsidR="009B7FD4" w:rsidRPr="009B7FD4" w:rsidRDefault="009B7FD4" w:rsidP="009B7FD4">
      <w:pPr>
        <w:spacing w:after="0" w:line="240" w:lineRule="auto"/>
        <w:ind w:left="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2)posiadania wiedzy i doświadczenia,</w:t>
      </w:r>
    </w:p>
    <w:p w:rsidR="009B7FD4" w:rsidRPr="009B7FD4" w:rsidRDefault="009B7FD4" w:rsidP="009B7FD4">
      <w:pPr>
        <w:spacing w:after="0" w:line="240" w:lineRule="auto"/>
        <w:ind w:left="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3)dysponowania odpowiednim potencjałem technicznym oraz osobami zdolnymi do wykonania zamówienia, </w:t>
      </w:r>
    </w:p>
    <w:p w:rsidR="009B7FD4" w:rsidRPr="009B7FD4" w:rsidRDefault="009B7FD4" w:rsidP="009B7FD4">
      <w:pPr>
        <w:spacing w:after="0" w:line="240" w:lineRule="auto"/>
        <w:ind w:left="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4)sytuacji ekonomicznej i finansowej.</w:t>
      </w: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ind w:right="-1"/>
        <w:rPr>
          <w:rFonts w:ascii="Times New Roman" w:eastAsia="Times New Roman" w:hAnsi="Times New Roman" w:cs="Times New Roman"/>
          <w:i/>
          <w:sz w:val="24"/>
          <w:szCs w:val="24"/>
          <w:lang w:eastAsia="pl-PL"/>
        </w:rPr>
      </w:pPr>
      <w:r w:rsidRPr="009B7FD4">
        <w:rPr>
          <w:rFonts w:ascii="Times New Roman" w:eastAsia="Times New Roman" w:hAnsi="Times New Roman" w:cs="Times New Roman"/>
          <w:i/>
          <w:sz w:val="24"/>
          <w:szCs w:val="24"/>
          <w:lang w:eastAsia="pl-PL"/>
        </w:rPr>
        <w:t xml:space="preserve">..........................., dnia ..................2015 r. </w:t>
      </w:r>
    </w:p>
    <w:p w:rsidR="009B7FD4" w:rsidRPr="009B7FD4" w:rsidRDefault="009B7FD4" w:rsidP="009B7FD4">
      <w:pPr>
        <w:spacing w:after="0" w:line="240" w:lineRule="auto"/>
        <w:ind w:right="-1"/>
        <w:rPr>
          <w:rFonts w:ascii="Times New Roman" w:eastAsia="Times New Roman" w:hAnsi="Times New Roman" w:cs="Times New Roman"/>
          <w:i/>
          <w:sz w:val="24"/>
          <w:szCs w:val="24"/>
          <w:lang w:eastAsia="pl-PL"/>
        </w:rPr>
      </w:pPr>
      <w:r w:rsidRPr="009B7FD4">
        <w:rPr>
          <w:rFonts w:ascii="Times New Roman" w:eastAsia="Times New Roman" w:hAnsi="Times New Roman" w:cs="Times New Roman"/>
          <w:i/>
          <w:sz w:val="24"/>
          <w:szCs w:val="24"/>
          <w:lang w:eastAsia="pl-PL"/>
        </w:rPr>
        <w:t xml:space="preserve">                   </w:t>
      </w:r>
      <w:r w:rsidRPr="009B7FD4">
        <w:rPr>
          <w:rFonts w:ascii="Times New Roman" w:eastAsia="Times New Roman" w:hAnsi="Times New Roman" w:cs="Times New Roman"/>
          <w:i/>
          <w:sz w:val="24"/>
          <w:szCs w:val="24"/>
          <w:lang w:eastAsia="pl-PL"/>
        </w:rPr>
        <w:tab/>
      </w:r>
      <w:r w:rsidRPr="009B7FD4">
        <w:rPr>
          <w:rFonts w:ascii="Times New Roman" w:eastAsia="Times New Roman" w:hAnsi="Times New Roman" w:cs="Times New Roman"/>
          <w:i/>
          <w:sz w:val="24"/>
          <w:szCs w:val="24"/>
          <w:lang w:eastAsia="pl-PL"/>
        </w:rPr>
        <w:tab/>
        <w:t xml:space="preserve">                            </w:t>
      </w:r>
    </w:p>
    <w:p w:rsidR="009B7FD4" w:rsidRPr="009B7FD4" w:rsidRDefault="009B7FD4" w:rsidP="009B7FD4">
      <w:pPr>
        <w:spacing w:after="0" w:line="240" w:lineRule="auto"/>
        <w:ind w:right="-1"/>
        <w:jc w:val="right"/>
        <w:rPr>
          <w:rFonts w:ascii="Times New Roman" w:eastAsia="Times New Roman" w:hAnsi="Times New Roman" w:cs="Times New Roman"/>
          <w:i/>
          <w:sz w:val="20"/>
          <w:szCs w:val="20"/>
          <w:lang w:eastAsia="pl-PL"/>
        </w:rPr>
      </w:pPr>
      <w:r w:rsidRPr="009B7FD4">
        <w:rPr>
          <w:rFonts w:ascii="Times New Roman" w:eastAsia="Times New Roman" w:hAnsi="Times New Roman" w:cs="Times New Roman"/>
          <w:i/>
          <w:sz w:val="24"/>
          <w:szCs w:val="24"/>
          <w:lang w:eastAsia="pl-PL"/>
        </w:rPr>
        <w:t xml:space="preserve">..............................................................                                                                       </w:t>
      </w:r>
    </w:p>
    <w:p w:rsidR="009B7FD4" w:rsidRPr="009B7FD4" w:rsidRDefault="009B7FD4" w:rsidP="009B7FD4">
      <w:pPr>
        <w:spacing w:after="0" w:line="240" w:lineRule="auto"/>
        <w:ind w:right="-1"/>
        <w:jc w:val="right"/>
        <w:rPr>
          <w:rFonts w:ascii="Times New Roman" w:eastAsia="Times New Roman" w:hAnsi="Times New Roman" w:cs="Times New Roman"/>
          <w:i/>
          <w:sz w:val="20"/>
          <w:szCs w:val="20"/>
          <w:lang w:eastAsia="pl-PL"/>
        </w:rPr>
      </w:pPr>
      <w:r w:rsidRPr="009B7FD4">
        <w:rPr>
          <w:rFonts w:ascii="Times New Roman" w:eastAsia="Times New Roman" w:hAnsi="Times New Roman" w:cs="Times New Roman"/>
          <w:i/>
          <w:sz w:val="24"/>
          <w:szCs w:val="24"/>
          <w:lang w:eastAsia="pl-PL"/>
        </w:rPr>
        <w:t xml:space="preserve">  </w:t>
      </w:r>
      <w:r w:rsidRPr="009B7FD4">
        <w:rPr>
          <w:rFonts w:ascii="Times New Roman" w:eastAsia="Times New Roman" w:hAnsi="Times New Roman" w:cs="Times New Roman"/>
          <w:sz w:val="24"/>
          <w:szCs w:val="24"/>
          <w:lang w:eastAsia="pl-PL"/>
        </w:rPr>
        <w:t>(podpis i pieczęć osoby upoważnionej)</w:t>
      </w:r>
    </w:p>
    <w:p w:rsidR="009B7FD4" w:rsidRPr="009B7FD4" w:rsidRDefault="009B7FD4" w:rsidP="009B7FD4">
      <w:pPr>
        <w:spacing w:after="0" w:line="360" w:lineRule="auto"/>
        <w:ind w:left="284" w:hanging="284"/>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284" w:hanging="284"/>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284" w:hanging="284"/>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284" w:hanging="284"/>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284" w:hanging="284"/>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284" w:hanging="284"/>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284" w:hanging="284"/>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284" w:hanging="284"/>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284" w:hanging="284"/>
        <w:jc w:val="right"/>
        <w:rPr>
          <w:rFonts w:ascii="Times New Roman" w:eastAsia="Times New Roman" w:hAnsi="Times New Roman" w:cs="Times New Roman"/>
          <w:sz w:val="24"/>
          <w:szCs w:val="24"/>
          <w:lang w:eastAsia="pl-PL"/>
        </w:rPr>
      </w:pPr>
    </w:p>
    <w:p w:rsidR="009B7FD4" w:rsidRPr="009B7FD4" w:rsidRDefault="009B7FD4" w:rsidP="009B7FD4">
      <w:pPr>
        <w:spacing w:after="0" w:line="240" w:lineRule="auto"/>
        <w:ind w:left="7080" w:right="-1"/>
        <w:rPr>
          <w:rFonts w:ascii="Times New Roman" w:eastAsia="Times New Roman" w:hAnsi="Times New Roman" w:cs="Times New Roman"/>
          <w:sz w:val="24"/>
          <w:szCs w:val="24"/>
          <w:lang w:eastAsia="pl-PL"/>
        </w:rPr>
      </w:pPr>
      <w:r w:rsidRPr="009B7FD4">
        <w:rPr>
          <w:rFonts w:ascii="Times New Roman" w:eastAsia="Times New Roman" w:hAnsi="Times New Roman" w:cs="Times New Roman"/>
          <w:b/>
          <w:sz w:val="24"/>
          <w:szCs w:val="24"/>
          <w:lang w:eastAsia="pl-PL"/>
        </w:rPr>
        <w:t>Załącznik nr 3</w:t>
      </w:r>
    </w:p>
    <w:p w:rsidR="009B7FD4" w:rsidRPr="009B7FD4" w:rsidRDefault="009B7FD4" w:rsidP="009B7FD4">
      <w:pPr>
        <w:spacing w:after="0" w:line="240" w:lineRule="auto"/>
        <w:ind w:right="-1"/>
        <w:rPr>
          <w:rFonts w:ascii="Times New Roman" w:eastAsia="Times New Roman" w:hAnsi="Times New Roman" w:cs="Times New Roman"/>
          <w:sz w:val="20"/>
          <w:szCs w:val="20"/>
          <w:lang w:eastAsia="pl-PL"/>
        </w:rPr>
      </w:pPr>
      <w:r w:rsidRPr="009B7FD4">
        <w:rPr>
          <w:rFonts w:ascii="Times New Roman" w:eastAsia="Times New Roman" w:hAnsi="Times New Roman" w:cs="Times New Roman"/>
          <w:sz w:val="24"/>
          <w:szCs w:val="24"/>
          <w:lang w:eastAsia="pl-PL"/>
        </w:rPr>
        <w:t xml:space="preserve">                                                                                                      </w:t>
      </w:r>
    </w:p>
    <w:p w:rsidR="009B7FD4" w:rsidRPr="009B7FD4" w:rsidRDefault="009B7FD4" w:rsidP="009B7FD4">
      <w:pPr>
        <w:spacing w:after="0" w:line="240" w:lineRule="auto"/>
        <w:ind w:right="-1"/>
        <w:rPr>
          <w:rFonts w:ascii="Times New Roman" w:eastAsia="Times New Roman" w:hAnsi="Times New Roman" w:cs="Times New Roman"/>
          <w:sz w:val="20"/>
          <w:szCs w:val="20"/>
          <w:lang w:eastAsia="pl-PL"/>
        </w:rPr>
      </w:pPr>
    </w:p>
    <w:p w:rsidR="009B7FD4" w:rsidRPr="009B7FD4" w:rsidRDefault="009B7FD4" w:rsidP="009B7FD4">
      <w:pPr>
        <w:spacing w:after="0" w:line="240" w:lineRule="auto"/>
        <w:rPr>
          <w:rFonts w:ascii="Times New Roman" w:eastAsia="Times New Roman" w:hAnsi="Times New Roman" w:cs="Times New Roman"/>
          <w:b/>
          <w:lang w:eastAsia="pl-PL"/>
        </w:rPr>
      </w:pPr>
      <w:r w:rsidRPr="009B7FD4">
        <w:rPr>
          <w:rFonts w:ascii="Times New Roman" w:eastAsia="Times New Roman" w:hAnsi="Times New Roman" w:cs="Times New Roman"/>
          <w:b/>
          <w:lang w:eastAsia="pl-PL"/>
        </w:rPr>
        <w:t>Nazwa i adres Wykonawcy :</w:t>
      </w: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pl-PL"/>
        </w:rPr>
      </w:pPr>
    </w:p>
    <w:p w:rsidR="009B7FD4" w:rsidRPr="009B7FD4" w:rsidRDefault="009B7FD4" w:rsidP="009B7FD4">
      <w:pPr>
        <w:spacing w:after="0" w:line="240" w:lineRule="auto"/>
        <w:rPr>
          <w:rFonts w:ascii="Times New Roman" w:eastAsia="Times New Roman" w:hAnsi="Times New Roman" w:cs="Times New Roman"/>
          <w:lang w:eastAsia="pl-PL"/>
        </w:rPr>
      </w:pPr>
    </w:p>
    <w:p w:rsidR="009B7FD4" w:rsidRPr="009B7FD4" w:rsidRDefault="009B7FD4" w:rsidP="009B7FD4">
      <w:pPr>
        <w:spacing w:after="0" w:line="240" w:lineRule="auto"/>
        <w:rPr>
          <w:rFonts w:ascii="Times New Roman" w:eastAsia="Times New Roman" w:hAnsi="Times New Roman" w:cs="Times New Roman"/>
          <w:b/>
          <w:lang w:eastAsia="pl-PL"/>
        </w:rPr>
      </w:pPr>
      <w:r w:rsidRPr="009B7FD4">
        <w:rPr>
          <w:rFonts w:ascii="Times New Roman" w:eastAsia="Times New Roman" w:hAnsi="Times New Roman" w:cs="Times New Roman"/>
          <w:b/>
          <w:lang w:eastAsia="pl-PL"/>
        </w:rPr>
        <w:t>Imię i nazwisko osoby uprawnionej do składania oświadczeń woli:</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12"/>
      </w:tblGrid>
      <w:tr w:rsidR="009B7FD4" w:rsidRPr="009B7FD4" w:rsidTr="00BB71A5">
        <w:tc>
          <w:tcPr>
            <w:tcW w:w="9495"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rPr>
                <w:rFonts w:ascii="Times New Roman" w:eastAsia="Times New Roman" w:hAnsi="Times New Roman" w:cs="Times New Roman"/>
                <w:b/>
                <w:sz w:val="28"/>
                <w:szCs w:val="28"/>
                <w:lang w:eastAsia="pl-PL"/>
              </w:rPr>
            </w:pPr>
          </w:p>
        </w:tc>
      </w:tr>
    </w:tbl>
    <w:p w:rsidR="009B7FD4" w:rsidRPr="009B7FD4" w:rsidRDefault="009B7FD4" w:rsidP="009B7FD4">
      <w:pPr>
        <w:spacing w:after="0" w:line="240" w:lineRule="auto"/>
        <w:jc w:val="center"/>
        <w:rPr>
          <w:rFonts w:ascii="Times New Roman" w:eastAsia="Times New Roman" w:hAnsi="Times New Roman" w:cs="Times New Roman"/>
          <w:b/>
          <w:lang w:eastAsia="pl-PL"/>
        </w:rPr>
      </w:pPr>
    </w:p>
    <w:p w:rsidR="009B7FD4" w:rsidRPr="009B7FD4" w:rsidRDefault="009B7FD4" w:rsidP="009B7FD4">
      <w:pPr>
        <w:spacing w:after="0" w:line="240" w:lineRule="auto"/>
        <w:jc w:val="center"/>
        <w:rPr>
          <w:rFonts w:ascii="Times New Roman" w:eastAsia="Times New Roman" w:hAnsi="Times New Roman" w:cs="Times New Roman"/>
          <w:b/>
          <w:lang w:eastAsia="pl-PL"/>
        </w:rPr>
      </w:pPr>
      <w:r w:rsidRPr="009B7FD4">
        <w:rPr>
          <w:rFonts w:ascii="Times New Roman" w:eastAsia="Times New Roman" w:hAnsi="Times New Roman" w:cs="Times New Roman"/>
          <w:b/>
          <w:lang w:eastAsia="pl-PL"/>
        </w:rPr>
        <w:t>Oświadczenie</w:t>
      </w:r>
    </w:p>
    <w:p w:rsidR="009B7FD4" w:rsidRPr="009B7FD4" w:rsidRDefault="009B7FD4" w:rsidP="009B7FD4">
      <w:pPr>
        <w:keepNext/>
        <w:spacing w:after="0" w:line="240" w:lineRule="auto"/>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o niepodleganiu wykluczeniu z postępowania o zamówienie publiczne z przyczyn przewidzianych w art. 24 ust. 1 i 2 Ustawy z dnia 29 stycznia 2004 r. Prawo zamówień publicznych (Dz. U. z 2013 r. poz. 907 ze zm.)</w:t>
      </w:r>
    </w:p>
    <w:p w:rsidR="009B7FD4" w:rsidRPr="009B7FD4" w:rsidRDefault="009B7FD4" w:rsidP="009B7FD4">
      <w:pPr>
        <w:keepNext/>
        <w:spacing w:after="0" w:line="240" w:lineRule="auto"/>
        <w:rPr>
          <w:rFonts w:ascii="Times New Roman" w:eastAsia="Times New Roman" w:hAnsi="Times New Roman" w:cs="Times New Roman"/>
          <w:b/>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sz w:val="20"/>
          <w:lang w:eastAsia="pl-PL"/>
        </w:rPr>
      </w:pPr>
      <w:r w:rsidRPr="009B7FD4">
        <w:rPr>
          <w:rFonts w:ascii="Times New Roman" w:eastAsia="Times New Roman" w:hAnsi="Times New Roman" w:cs="Times New Roman"/>
          <w:sz w:val="24"/>
          <w:szCs w:val="24"/>
          <w:lang w:eastAsia="pl-PL"/>
        </w:rPr>
        <w:t>Oświadczam, że znana mi jest treść przepisów art. 24 ust. 1 ustawy, w myśl których wyklucza się :</w:t>
      </w:r>
    </w:p>
    <w:p w:rsidR="009B7FD4" w:rsidRPr="009B7FD4" w:rsidRDefault="009B7FD4" w:rsidP="009B7FD4">
      <w:pPr>
        <w:numPr>
          <w:ilvl w:val="0"/>
          <w:numId w:val="31"/>
        </w:numPr>
        <w:spacing w:before="60" w:after="60" w:line="240" w:lineRule="auto"/>
        <w:jc w:val="both"/>
        <w:rPr>
          <w:rFonts w:ascii="Times New Roman" w:eastAsia="Times New Roman" w:hAnsi="Times New Roman" w:cs="Times New Roman"/>
          <w:szCs w:val="18"/>
          <w:lang w:eastAsia="pl-PL"/>
        </w:rPr>
      </w:pPr>
      <w:r w:rsidRPr="009B7FD4">
        <w:rPr>
          <w:rFonts w:ascii="Times New Roman" w:eastAsia="Times New Roman" w:hAnsi="Times New Roman" w:cs="Times New Roman"/>
          <w:szCs w:val="18"/>
          <w:lang w:eastAsia="pl-PL"/>
        </w:rPr>
        <w:t>uchylony;</w:t>
      </w:r>
    </w:p>
    <w:p w:rsidR="009B7FD4" w:rsidRPr="009B7FD4" w:rsidRDefault="009B7FD4" w:rsidP="009B7FD4">
      <w:pPr>
        <w:spacing w:before="60" w:after="60" w:line="240" w:lineRule="auto"/>
        <w:ind w:left="900" w:hanging="360"/>
        <w:jc w:val="both"/>
        <w:rPr>
          <w:rFonts w:ascii="Times New Roman" w:eastAsia="Times New Roman" w:hAnsi="Times New Roman" w:cs="Times New Roman"/>
          <w:szCs w:val="18"/>
          <w:lang w:eastAsia="pl-PL"/>
        </w:rPr>
      </w:pPr>
      <w:r w:rsidRPr="009B7FD4">
        <w:rPr>
          <w:rFonts w:ascii="Times New Roman" w:eastAsia="Times New Roman" w:hAnsi="Times New Roman" w:cs="Times New Roman"/>
          <w:szCs w:val="18"/>
          <w:lang w:eastAsia="pl-PL"/>
        </w:rPr>
        <w:t>1a) uchylony,</w:t>
      </w:r>
    </w:p>
    <w:p w:rsidR="009B7FD4" w:rsidRPr="009B7FD4" w:rsidRDefault="009B7FD4" w:rsidP="009B7FD4">
      <w:pPr>
        <w:spacing w:before="60" w:after="60" w:line="240" w:lineRule="auto"/>
        <w:ind w:left="851" w:hanging="295"/>
        <w:jc w:val="both"/>
        <w:rPr>
          <w:rFonts w:ascii="Times New Roman" w:eastAsia="Times New Roman" w:hAnsi="Times New Roman" w:cs="Times New Roman"/>
          <w:szCs w:val="18"/>
          <w:lang w:eastAsia="pl-PL"/>
        </w:rPr>
      </w:pPr>
      <w:r w:rsidRPr="009B7FD4">
        <w:rPr>
          <w:rFonts w:ascii="Times New Roman" w:eastAsia="Times New Roman" w:hAnsi="Times New Roman" w:cs="Times New Roman"/>
          <w:szCs w:val="18"/>
          <w:lang w:eastAsia="pl-PL"/>
        </w:rPr>
        <w:t>2)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9B7FD4" w:rsidRPr="009B7FD4" w:rsidRDefault="009B7FD4" w:rsidP="009B7FD4">
      <w:pPr>
        <w:spacing w:before="60" w:after="60" w:line="240" w:lineRule="auto"/>
        <w:ind w:left="851" w:hanging="295"/>
        <w:jc w:val="both"/>
        <w:rPr>
          <w:rFonts w:ascii="Times New Roman" w:eastAsia="Times New Roman" w:hAnsi="Times New Roman" w:cs="Times New Roman"/>
          <w:szCs w:val="18"/>
          <w:lang w:eastAsia="pl-PL"/>
        </w:rPr>
      </w:pPr>
      <w:r w:rsidRPr="009B7FD4">
        <w:rPr>
          <w:rFonts w:ascii="Times New Roman" w:eastAsia="Times New Roman" w:hAnsi="Times New Roman" w:cs="Times New Roman"/>
          <w:szCs w:val="18"/>
          <w:lang w:eastAsia="pl-PL"/>
        </w:rPr>
        <w:t>3) wykonawców, którzy zalegają z uiszczeniem podatków, opłat lub składek na ubezpieczenia społeczne lub zdro</w:t>
      </w:r>
      <w:r w:rsidRPr="009B7FD4">
        <w:rPr>
          <w:rFonts w:ascii="Times New Roman" w:eastAsia="Times New Roman" w:hAnsi="Times New Roman" w:cs="Times New Roman"/>
          <w:szCs w:val="18"/>
          <w:lang w:eastAsia="pl-PL"/>
        </w:rPr>
        <w:softHyphen/>
        <w:t>wotne, z wyjątkiem przypadków gdy uzyskali oni prze</w:t>
      </w:r>
      <w:r w:rsidRPr="009B7FD4">
        <w:rPr>
          <w:rFonts w:ascii="Times New Roman" w:eastAsia="Times New Roman" w:hAnsi="Times New Roman" w:cs="Times New Roman"/>
          <w:szCs w:val="18"/>
          <w:lang w:eastAsia="pl-PL"/>
        </w:rPr>
        <w:softHyphen/>
        <w:t>widziane prawem zwolnienie, odroczenie, rozłożenie na raty zaległych płatności lub wstrzymanie w całości wyko</w:t>
      </w:r>
      <w:r w:rsidRPr="009B7FD4">
        <w:rPr>
          <w:rFonts w:ascii="Times New Roman" w:eastAsia="Times New Roman" w:hAnsi="Times New Roman" w:cs="Times New Roman"/>
          <w:szCs w:val="18"/>
          <w:lang w:eastAsia="pl-PL"/>
        </w:rPr>
        <w:softHyphen/>
        <w:t>nania decyzji właściwego organu;</w:t>
      </w:r>
    </w:p>
    <w:p w:rsidR="009B7FD4" w:rsidRPr="009B7FD4" w:rsidRDefault="009B7FD4" w:rsidP="009B7FD4">
      <w:pPr>
        <w:spacing w:before="60" w:after="60" w:line="240" w:lineRule="auto"/>
        <w:ind w:left="851" w:hanging="295"/>
        <w:jc w:val="both"/>
        <w:rPr>
          <w:rFonts w:ascii="Times New Roman" w:eastAsia="Times New Roman" w:hAnsi="Times New Roman" w:cs="Times New Roman"/>
          <w:szCs w:val="18"/>
          <w:lang w:eastAsia="pl-PL"/>
        </w:rPr>
      </w:pPr>
      <w:r w:rsidRPr="009B7FD4">
        <w:rPr>
          <w:rFonts w:ascii="Times New Roman" w:eastAsia="Times New Roman" w:hAnsi="Times New Roman" w:cs="Times New Roman"/>
          <w:szCs w:val="18"/>
          <w:lang w:eastAsia="pl-PL"/>
        </w:rPr>
        <w:t>4) osoby fizyczne, które prawomocnie skazano za prze</w:t>
      </w:r>
      <w:r w:rsidRPr="009B7FD4">
        <w:rPr>
          <w:rFonts w:ascii="Times New Roman" w:eastAsia="Times New Roman" w:hAnsi="Times New Roman" w:cs="Times New Roman"/>
          <w:szCs w:val="18"/>
          <w:lang w:eastAsia="pl-PL"/>
        </w:rPr>
        <w:softHyphen/>
        <w:t>stępstwo popełnione w związku                     z postępowaniem o udzie</w:t>
      </w:r>
      <w:r w:rsidRPr="009B7FD4">
        <w:rPr>
          <w:rFonts w:ascii="Times New Roman" w:eastAsia="Times New Roman" w:hAnsi="Times New Roman" w:cs="Times New Roman"/>
          <w:szCs w:val="18"/>
          <w:lang w:eastAsia="pl-PL"/>
        </w:rPr>
        <w:softHyphen/>
        <w:t>lenie zamówienia ,przestępstwo przeciwko prawom osób wykonujących pracę zarobkową, przestępstwo przeciwko środowisku, przestępstwo przekupstwa, prze</w:t>
      </w:r>
      <w:r w:rsidRPr="009B7FD4">
        <w:rPr>
          <w:rFonts w:ascii="Times New Roman" w:eastAsia="Times New Roman" w:hAnsi="Times New Roman" w:cs="Times New Roman"/>
          <w:szCs w:val="18"/>
          <w:lang w:eastAsia="pl-PL"/>
        </w:rPr>
        <w:softHyphen/>
        <w:t>stępstwo przeciwko obrotowi gospodarczemu lub inne przestępstwo popełnione w celu osiągnięcia korzyści majątkowych, a także za przestępstwo skarbowe lub przestępstwo udziału w zorganizowanej grupie albo związku mających na celu popełnienia  przestępstwa lub przestępstwa skarbowego;</w:t>
      </w:r>
    </w:p>
    <w:p w:rsidR="009B7FD4" w:rsidRPr="009B7FD4" w:rsidRDefault="009B7FD4" w:rsidP="009B7FD4">
      <w:pPr>
        <w:spacing w:before="60" w:after="60" w:line="240" w:lineRule="auto"/>
        <w:ind w:left="851" w:hanging="295"/>
        <w:jc w:val="both"/>
        <w:rPr>
          <w:rFonts w:ascii="Times New Roman" w:eastAsia="Times New Roman" w:hAnsi="Times New Roman" w:cs="Times New Roman"/>
          <w:szCs w:val="18"/>
          <w:lang w:eastAsia="pl-PL"/>
        </w:rPr>
      </w:pPr>
      <w:r w:rsidRPr="009B7FD4">
        <w:rPr>
          <w:rFonts w:ascii="Times New Roman" w:eastAsia="Times New Roman" w:hAnsi="Times New Roman" w:cs="Times New Roman"/>
          <w:szCs w:val="18"/>
          <w:lang w:eastAsia="pl-PL"/>
        </w:rPr>
        <w:t>5) spółki jawne, których wspólnika prawomocnie skazano za przestępstwo popełnione                      w związku z postępowaniem o udzielenie zamówienia, przestępstwo</w:t>
      </w:r>
      <w:r w:rsidRPr="009B7FD4">
        <w:rPr>
          <w:rFonts w:ascii="Times New Roman" w:eastAsia="Times New Roman" w:hAnsi="Times New Roman" w:cs="Times New Roman"/>
          <w:sz w:val="24"/>
          <w:szCs w:val="18"/>
          <w:lang w:eastAsia="pl-PL"/>
        </w:rPr>
        <w:t xml:space="preserve"> przeciwko prawom </w:t>
      </w:r>
      <w:r w:rsidRPr="009B7FD4">
        <w:rPr>
          <w:rFonts w:ascii="Times New Roman" w:eastAsia="Times New Roman" w:hAnsi="Times New Roman" w:cs="Times New Roman"/>
          <w:szCs w:val="18"/>
          <w:lang w:eastAsia="pl-PL"/>
        </w:rPr>
        <w:t>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9B7FD4" w:rsidRPr="009B7FD4" w:rsidRDefault="009B7FD4" w:rsidP="009B7FD4">
      <w:pPr>
        <w:spacing w:before="60" w:after="60" w:line="240" w:lineRule="auto"/>
        <w:ind w:left="851" w:hanging="295"/>
        <w:jc w:val="both"/>
        <w:rPr>
          <w:rFonts w:ascii="Times New Roman" w:eastAsia="Times New Roman" w:hAnsi="Times New Roman" w:cs="Times New Roman"/>
          <w:szCs w:val="18"/>
          <w:lang w:eastAsia="pl-PL"/>
        </w:rPr>
      </w:pPr>
      <w:r w:rsidRPr="009B7FD4">
        <w:rPr>
          <w:rFonts w:ascii="Times New Roman" w:eastAsia="Times New Roman" w:hAnsi="Times New Roman" w:cs="Times New Roman"/>
          <w:szCs w:val="18"/>
          <w:lang w:eastAsia="pl-PL"/>
        </w:rPr>
        <w:t xml:space="preserve">6) 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w:t>
      </w:r>
      <w:r w:rsidRPr="009B7FD4">
        <w:rPr>
          <w:rFonts w:ascii="Times New Roman" w:eastAsia="Times New Roman" w:hAnsi="Times New Roman" w:cs="Times New Roman"/>
          <w:szCs w:val="18"/>
          <w:lang w:eastAsia="pl-PL"/>
        </w:rPr>
        <w:lastRenderedPageBreak/>
        <w:t>gospodarczemu lub inne przestępstwo popełnione w celu osiągnięcia korzyści majątkowych, a także za przestępstwo skarbowe lub przestępstwo udziału w zorganizowanej grupie albo związku mających na celu  popełnienia  przestępstwa lub przestępstwa skarbowego;</w:t>
      </w:r>
    </w:p>
    <w:p w:rsidR="009B7FD4" w:rsidRPr="009B7FD4" w:rsidRDefault="009B7FD4" w:rsidP="009B7FD4">
      <w:pPr>
        <w:spacing w:before="60" w:after="60" w:line="240" w:lineRule="auto"/>
        <w:ind w:left="851" w:hanging="295"/>
        <w:jc w:val="both"/>
        <w:rPr>
          <w:rFonts w:ascii="Times New Roman" w:eastAsia="Times New Roman" w:hAnsi="Times New Roman" w:cs="Times New Roman"/>
          <w:szCs w:val="18"/>
          <w:lang w:eastAsia="pl-PL"/>
        </w:rPr>
      </w:pPr>
      <w:r w:rsidRPr="009B7FD4">
        <w:rPr>
          <w:rFonts w:ascii="Times New Roman" w:eastAsia="Times New Roman" w:hAnsi="Times New Roman" w:cs="Times New Roman"/>
          <w:sz w:val="24"/>
          <w:szCs w:val="18"/>
          <w:lang w:eastAsia="pl-PL"/>
        </w:rPr>
        <w:t>7</w:t>
      </w:r>
      <w:r w:rsidRPr="009B7FD4">
        <w:rPr>
          <w:rFonts w:ascii="Times New Roman" w:eastAsia="Times New Roman" w:hAnsi="Times New Roman" w:cs="Times New Roman"/>
          <w:szCs w:val="18"/>
          <w:lang w:eastAsia="pl-PL"/>
        </w:rPr>
        <w:t>) 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 zorganizowanej grupie albo związku mających na celu popełnienie  przestępstwa lub przestępstwa skarbowego;</w:t>
      </w:r>
    </w:p>
    <w:p w:rsidR="009B7FD4" w:rsidRPr="009B7FD4" w:rsidRDefault="009B7FD4" w:rsidP="009B7FD4">
      <w:pPr>
        <w:spacing w:before="60" w:after="60" w:line="240" w:lineRule="auto"/>
        <w:ind w:left="851" w:hanging="295"/>
        <w:jc w:val="both"/>
        <w:rPr>
          <w:rFonts w:ascii="Times New Roman" w:eastAsia="Times New Roman" w:hAnsi="Times New Roman" w:cs="Times New Roman"/>
          <w:szCs w:val="18"/>
          <w:lang w:eastAsia="pl-PL"/>
        </w:rPr>
      </w:pPr>
      <w:r w:rsidRPr="009B7FD4">
        <w:rPr>
          <w:rFonts w:ascii="Times New Roman" w:eastAsia="Times New Roman" w:hAnsi="Times New Roman" w:cs="Times New Roman"/>
          <w:sz w:val="24"/>
          <w:szCs w:val="18"/>
          <w:lang w:eastAsia="pl-PL"/>
        </w:rPr>
        <w:t>8</w:t>
      </w:r>
      <w:r w:rsidRPr="009B7FD4">
        <w:rPr>
          <w:rFonts w:ascii="Times New Roman" w:eastAsia="Times New Roman" w:hAnsi="Times New Roman" w:cs="Times New Roman"/>
          <w:szCs w:val="18"/>
          <w:lang w:eastAsia="pl-PL"/>
        </w:rPr>
        <w:t>) 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 zorganizowanej grupie albo związku mających na celu  popełnienie  przestępstwa lub przestępstwa skarbowego;</w:t>
      </w:r>
    </w:p>
    <w:p w:rsidR="009B7FD4" w:rsidRPr="009B7FD4" w:rsidRDefault="009B7FD4" w:rsidP="009B7FD4">
      <w:pPr>
        <w:spacing w:before="60" w:after="60" w:line="240" w:lineRule="auto"/>
        <w:ind w:left="851" w:hanging="295"/>
        <w:jc w:val="both"/>
        <w:rPr>
          <w:rFonts w:ascii="Times New Roman" w:eastAsia="Times New Roman" w:hAnsi="Times New Roman" w:cs="Times New Roman"/>
          <w:szCs w:val="18"/>
          <w:lang w:eastAsia="pl-PL"/>
        </w:rPr>
      </w:pPr>
      <w:r w:rsidRPr="009B7FD4">
        <w:rPr>
          <w:rFonts w:ascii="Times New Roman" w:eastAsia="Times New Roman" w:hAnsi="Times New Roman" w:cs="Times New Roman"/>
          <w:szCs w:val="18"/>
          <w:lang w:eastAsia="pl-PL"/>
        </w:rPr>
        <w:t xml:space="preserve">9) podmioty zbiorowe, wobec których sąd orzekł zakaz ubiegania się o zamówienia na podstawie przepisów o odpowiedzialności podmiotów zbiorowych za czyny zabronione pod groźbą kary; </w:t>
      </w:r>
    </w:p>
    <w:p w:rsidR="009B7FD4" w:rsidRPr="009B7FD4" w:rsidRDefault="009B7FD4" w:rsidP="009B7FD4">
      <w:pPr>
        <w:spacing w:after="0" w:line="240" w:lineRule="auto"/>
        <w:ind w:left="900" w:hanging="360"/>
        <w:jc w:val="both"/>
        <w:rPr>
          <w:rFonts w:ascii="Times New Roman" w:eastAsia="Times New Roman" w:hAnsi="Times New Roman" w:cs="Times New Roman"/>
          <w:szCs w:val="21"/>
          <w:lang w:eastAsia="pl-PL"/>
        </w:rPr>
      </w:pPr>
      <w:r w:rsidRPr="009B7FD4">
        <w:rPr>
          <w:rFonts w:ascii="Times New Roman" w:eastAsia="Times New Roman" w:hAnsi="Times New Roman" w:cs="Times New Roman"/>
          <w:szCs w:val="21"/>
          <w:lang w:eastAsia="pl-PL"/>
        </w:rPr>
        <w:t>10) wykonawców będących osobami fizycznymi, które prawomocnie skazano za przestępstwo, o którym mowa w art. 9 lub art. 10 ustawy z dnia 15 czerwca 2012r. o skutkach powierzania wykonywania pracy cudzoziemcom przebywającym wbrew przepisom na terytorium Rzeczypospolitej Polskiej (Dz. U. poz. 769) – przez okres 1 roku od dnia uprawomocnienia się wyroku;</w:t>
      </w:r>
    </w:p>
    <w:p w:rsidR="009B7FD4" w:rsidRPr="009B7FD4" w:rsidRDefault="009B7FD4" w:rsidP="009B7FD4">
      <w:pPr>
        <w:spacing w:after="0" w:line="240" w:lineRule="auto"/>
        <w:ind w:left="900" w:hanging="900"/>
        <w:jc w:val="both"/>
        <w:rPr>
          <w:rFonts w:ascii="Times New Roman" w:eastAsia="Times New Roman" w:hAnsi="Times New Roman" w:cs="Times New Roman"/>
          <w:szCs w:val="21"/>
          <w:lang w:eastAsia="pl-PL"/>
        </w:rPr>
      </w:pPr>
      <w:r w:rsidRPr="009B7FD4">
        <w:rPr>
          <w:rFonts w:ascii="Times New Roman" w:eastAsia="Times New Roman" w:hAnsi="Times New Roman" w:cs="Times New Roman"/>
          <w:szCs w:val="21"/>
          <w:lang w:eastAsia="pl-PL"/>
        </w:rPr>
        <w:t xml:space="preserve">            11) wykonawców będących spółka jawna, spółka partnerska, spółka komandytowa, spółka komandytowo-akcyjna lub osoba prawna,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9B7FD4" w:rsidRPr="009B7FD4" w:rsidRDefault="009B7FD4" w:rsidP="009B7FD4">
      <w:pPr>
        <w:spacing w:after="0" w:line="360" w:lineRule="auto"/>
        <w:rPr>
          <w:rFonts w:ascii="Times New Roman" w:eastAsia="Times New Roman" w:hAnsi="Times New Roman" w:cs="Times New Roman"/>
          <w:b/>
          <w:lang w:eastAsia="pl-PL"/>
        </w:rPr>
      </w:pPr>
      <w:r w:rsidRPr="009B7FD4">
        <w:rPr>
          <w:rFonts w:ascii="Times New Roman" w:eastAsia="Times New Roman" w:hAnsi="Times New Roman" w:cs="Times New Roman"/>
          <w:b/>
          <w:lang w:eastAsia="pl-PL"/>
        </w:rPr>
        <w:tab/>
        <w:t>oświadczając jednocześnie, że wymienione przyczyny nas nie dotyczą.</w:t>
      </w:r>
    </w:p>
    <w:p w:rsidR="009B7FD4" w:rsidRPr="009B7FD4" w:rsidRDefault="009B7FD4" w:rsidP="009B7FD4">
      <w:pPr>
        <w:spacing w:after="0" w:line="240" w:lineRule="auto"/>
        <w:ind w:right="-1"/>
        <w:rPr>
          <w:rFonts w:ascii="Times New Roman" w:eastAsia="Times New Roman" w:hAnsi="Times New Roman" w:cs="Times New Roman"/>
          <w:sz w:val="24"/>
          <w:szCs w:val="20"/>
          <w:lang w:eastAsia="pl-PL"/>
        </w:rPr>
      </w:pPr>
    </w:p>
    <w:p w:rsidR="009B7FD4" w:rsidRPr="009B7FD4" w:rsidRDefault="009B7FD4" w:rsidP="009B7FD4">
      <w:pPr>
        <w:spacing w:after="0" w:line="240" w:lineRule="auto"/>
        <w:ind w:right="-1"/>
        <w:rPr>
          <w:rFonts w:ascii="Times New Roman" w:eastAsia="Times New Roman" w:hAnsi="Times New Roman" w:cs="Times New Roman"/>
          <w:sz w:val="20"/>
          <w:szCs w:val="20"/>
          <w:lang w:eastAsia="pl-PL"/>
        </w:rPr>
      </w:pPr>
    </w:p>
    <w:p w:rsidR="009B7FD4" w:rsidRPr="009B7FD4" w:rsidRDefault="009B7FD4" w:rsidP="009B7FD4">
      <w:pPr>
        <w:spacing w:after="0" w:line="240" w:lineRule="auto"/>
        <w:ind w:right="-1"/>
        <w:rPr>
          <w:rFonts w:ascii="Times New Roman" w:eastAsia="Times New Roman" w:hAnsi="Times New Roman" w:cs="Times New Roman"/>
          <w:i/>
          <w:szCs w:val="20"/>
          <w:lang w:eastAsia="pl-PL"/>
        </w:rPr>
      </w:pPr>
      <w:r w:rsidRPr="009B7FD4">
        <w:rPr>
          <w:rFonts w:ascii="Times New Roman" w:eastAsia="Times New Roman" w:hAnsi="Times New Roman" w:cs="Times New Roman"/>
          <w:i/>
          <w:sz w:val="24"/>
          <w:szCs w:val="24"/>
          <w:lang w:eastAsia="pl-PL"/>
        </w:rPr>
        <w:tab/>
      </w:r>
      <w:r w:rsidRPr="009B7FD4">
        <w:rPr>
          <w:rFonts w:ascii="Times New Roman" w:eastAsia="Times New Roman" w:hAnsi="Times New Roman" w:cs="Times New Roman"/>
          <w:i/>
          <w:szCs w:val="24"/>
          <w:lang w:eastAsia="pl-PL"/>
        </w:rPr>
        <w:t xml:space="preserve">..........................., dnia ..................2015 r.     </w:t>
      </w:r>
    </w:p>
    <w:p w:rsidR="009B7FD4" w:rsidRPr="009B7FD4" w:rsidRDefault="009B7FD4" w:rsidP="009B7FD4">
      <w:pPr>
        <w:spacing w:after="0" w:line="240" w:lineRule="auto"/>
        <w:ind w:right="-1"/>
        <w:rPr>
          <w:rFonts w:ascii="Times New Roman" w:eastAsia="Times New Roman" w:hAnsi="Times New Roman" w:cs="Times New Roman"/>
          <w:i/>
          <w:szCs w:val="20"/>
          <w:lang w:eastAsia="pl-PL"/>
        </w:rPr>
      </w:pPr>
      <w:r w:rsidRPr="009B7FD4">
        <w:rPr>
          <w:rFonts w:ascii="Times New Roman" w:eastAsia="Times New Roman" w:hAnsi="Times New Roman" w:cs="Times New Roman"/>
          <w:i/>
          <w:szCs w:val="24"/>
          <w:lang w:eastAsia="pl-PL"/>
        </w:rPr>
        <w:t xml:space="preserve">                   </w:t>
      </w:r>
      <w:r w:rsidRPr="009B7FD4">
        <w:rPr>
          <w:rFonts w:ascii="Times New Roman" w:eastAsia="Times New Roman" w:hAnsi="Times New Roman" w:cs="Times New Roman"/>
          <w:i/>
          <w:szCs w:val="24"/>
          <w:lang w:eastAsia="pl-PL"/>
        </w:rPr>
        <w:tab/>
      </w:r>
      <w:r w:rsidRPr="009B7FD4">
        <w:rPr>
          <w:rFonts w:ascii="Times New Roman" w:eastAsia="Times New Roman" w:hAnsi="Times New Roman" w:cs="Times New Roman"/>
          <w:i/>
          <w:szCs w:val="24"/>
          <w:lang w:eastAsia="pl-PL"/>
        </w:rPr>
        <w:tab/>
        <w:t xml:space="preserve">                            </w:t>
      </w:r>
    </w:p>
    <w:p w:rsidR="009B7FD4" w:rsidRPr="009B7FD4" w:rsidRDefault="009B7FD4" w:rsidP="009B7FD4">
      <w:pPr>
        <w:spacing w:after="0" w:line="240" w:lineRule="auto"/>
        <w:ind w:right="-1"/>
        <w:jc w:val="right"/>
        <w:rPr>
          <w:rFonts w:ascii="Times New Roman" w:eastAsia="Times New Roman" w:hAnsi="Times New Roman" w:cs="Times New Roman"/>
          <w:i/>
          <w:szCs w:val="20"/>
          <w:lang w:eastAsia="pl-PL"/>
        </w:rPr>
      </w:pPr>
      <w:r w:rsidRPr="009B7FD4">
        <w:rPr>
          <w:rFonts w:ascii="Times New Roman" w:eastAsia="Times New Roman" w:hAnsi="Times New Roman" w:cs="Times New Roman"/>
          <w:i/>
          <w:szCs w:val="24"/>
          <w:lang w:eastAsia="pl-PL"/>
        </w:rPr>
        <w:t xml:space="preserve">...............................................................                                                                       </w:t>
      </w:r>
    </w:p>
    <w:p w:rsidR="009B7FD4" w:rsidRPr="009B7FD4" w:rsidRDefault="009B7FD4" w:rsidP="009B7FD4">
      <w:pPr>
        <w:spacing w:after="0" w:line="240" w:lineRule="auto"/>
        <w:ind w:right="-1"/>
        <w:jc w:val="right"/>
        <w:rPr>
          <w:rFonts w:ascii="Times New Roman" w:eastAsia="Times New Roman" w:hAnsi="Times New Roman" w:cs="Times New Roman"/>
          <w:szCs w:val="24"/>
          <w:lang w:eastAsia="pl-PL"/>
        </w:rPr>
      </w:pPr>
      <w:r w:rsidRPr="009B7FD4">
        <w:rPr>
          <w:rFonts w:ascii="Times New Roman" w:eastAsia="Times New Roman" w:hAnsi="Times New Roman" w:cs="Times New Roman"/>
          <w:i/>
          <w:szCs w:val="24"/>
          <w:lang w:eastAsia="pl-PL"/>
        </w:rPr>
        <w:tab/>
        <w:t xml:space="preserve">     </w:t>
      </w:r>
      <w:r w:rsidRPr="009B7FD4">
        <w:rPr>
          <w:rFonts w:ascii="Times New Roman" w:eastAsia="Times New Roman" w:hAnsi="Times New Roman" w:cs="Times New Roman"/>
          <w:szCs w:val="24"/>
          <w:lang w:eastAsia="pl-PL"/>
        </w:rPr>
        <w:t>(podpis i pieczęć osoby upoważnionej)</w:t>
      </w: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keepNext/>
        <w:spacing w:after="0" w:line="240" w:lineRule="auto"/>
        <w:ind w:left="7799"/>
        <w:outlineLvl w:val="1"/>
        <w:rPr>
          <w:rFonts w:ascii="Times New Roman" w:eastAsia="Arial Unicode MS" w:hAnsi="Times New Roman" w:cs="Times New Roman"/>
          <w:b/>
          <w:sz w:val="24"/>
          <w:szCs w:val="24"/>
          <w:lang w:eastAsia="pl-PL"/>
        </w:rPr>
      </w:pPr>
      <w:r w:rsidRPr="009B7FD4">
        <w:rPr>
          <w:rFonts w:ascii="Times New Roman" w:eastAsia="Arial Unicode MS" w:hAnsi="Times New Roman" w:cs="Times New Roman"/>
          <w:b/>
          <w:sz w:val="24"/>
          <w:szCs w:val="24"/>
          <w:lang w:eastAsia="pl-PL"/>
        </w:rPr>
        <w:t>Zał. Nr 4</w:t>
      </w: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 xml:space="preserve">WYKAZ WYKONANYCH ROBÓT </w:t>
      </w: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Poniżej podajemy wykaz robót zrealizowanych w ciągu ostatnich pięciu lat. </w:t>
      </w: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
        <w:gridCol w:w="2127"/>
        <w:gridCol w:w="2252"/>
        <w:gridCol w:w="1095"/>
        <w:gridCol w:w="1094"/>
        <w:gridCol w:w="2008"/>
      </w:tblGrid>
      <w:tr w:rsidR="009B7FD4" w:rsidRPr="009B7FD4" w:rsidTr="00BB71A5">
        <w:tc>
          <w:tcPr>
            <w:tcW w:w="637" w:type="dxa"/>
            <w:tcBorders>
              <w:top w:val="single" w:sz="12" w:space="0" w:color="auto"/>
              <w:left w:val="single" w:sz="12" w:space="0" w:color="auto"/>
              <w:bottom w:val="single" w:sz="6"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Lp.</w:t>
            </w:r>
          </w:p>
        </w:tc>
        <w:tc>
          <w:tcPr>
            <w:tcW w:w="2127" w:type="dxa"/>
            <w:tcBorders>
              <w:top w:val="single" w:sz="12" w:space="0" w:color="auto"/>
              <w:left w:val="single" w:sz="6" w:space="0" w:color="auto"/>
              <w:bottom w:val="single" w:sz="6"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 xml:space="preserve">Nazwa zadania </w:t>
            </w: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/zakres robót/</w:t>
            </w:r>
          </w:p>
        </w:tc>
        <w:tc>
          <w:tcPr>
            <w:tcW w:w="2252" w:type="dxa"/>
            <w:tcBorders>
              <w:top w:val="single" w:sz="12" w:space="0" w:color="auto"/>
              <w:left w:val="single" w:sz="6" w:space="0" w:color="auto"/>
              <w:bottom w:val="single" w:sz="6"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Nazwa i adres Zamawiającego</w:t>
            </w:r>
          </w:p>
        </w:tc>
        <w:tc>
          <w:tcPr>
            <w:tcW w:w="2189" w:type="dxa"/>
            <w:gridSpan w:val="2"/>
            <w:tcBorders>
              <w:top w:val="single" w:sz="12" w:space="0" w:color="auto"/>
              <w:left w:val="single" w:sz="6" w:space="0" w:color="auto"/>
              <w:bottom w:val="single" w:sz="6"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Termin realizacji</w:t>
            </w: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proofErr w:type="spellStart"/>
            <w:r w:rsidRPr="009B7FD4">
              <w:rPr>
                <w:rFonts w:ascii="Times New Roman" w:eastAsia="Times New Roman" w:hAnsi="Times New Roman" w:cs="Times New Roman"/>
                <w:b/>
                <w:sz w:val="24"/>
                <w:szCs w:val="24"/>
                <w:lang w:eastAsia="pl-PL"/>
              </w:rPr>
              <w:t>rozp</w:t>
            </w:r>
            <w:proofErr w:type="spellEnd"/>
            <w:r w:rsidRPr="009B7FD4">
              <w:rPr>
                <w:rFonts w:ascii="Times New Roman" w:eastAsia="Times New Roman" w:hAnsi="Times New Roman" w:cs="Times New Roman"/>
                <w:b/>
                <w:sz w:val="24"/>
                <w:szCs w:val="24"/>
                <w:lang w:eastAsia="pl-PL"/>
              </w:rPr>
              <w:t>.      zakończ.</w:t>
            </w:r>
          </w:p>
        </w:tc>
        <w:tc>
          <w:tcPr>
            <w:tcW w:w="2008" w:type="dxa"/>
            <w:tcBorders>
              <w:top w:val="single" w:sz="12" w:space="0" w:color="auto"/>
              <w:left w:val="single" w:sz="6" w:space="0" w:color="auto"/>
              <w:bottom w:val="single" w:sz="6" w:space="0" w:color="auto"/>
              <w:right w:val="single" w:sz="12" w:space="0" w:color="auto"/>
            </w:tcBorders>
          </w:tcPr>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Wartość realizowanego zadania</w:t>
            </w:r>
          </w:p>
        </w:tc>
      </w:tr>
      <w:tr w:rsidR="009B7FD4" w:rsidRPr="009B7FD4" w:rsidTr="00BB71A5">
        <w:trPr>
          <w:trHeight w:val="7328"/>
        </w:trPr>
        <w:tc>
          <w:tcPr>
            <w:tcW w:w="637" w:type="dxa"/>
            <w:tcBorders>
              <w:top w:val="single" w:sz="6" w:space="0" w:color="auto"/>
              <w:left w:val="single" w:sz="12" w:space="0" w:color="auto"/>
              <w:bottom w:val="single" w:sz="12" w:space="0" w:color="auto"/>
              <w:right w:val="single" w:sz="6" w:space="0" w:color="auto"/>
            </w:tcBorders>
          </w:tcPr>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tc>
        <w:tc>
          <w:tcPr>
            <w:tcW w:w="2127" w:type="dxa"/>
            <w:tcBorders>
              <w:top w:val="single" w:sz="6" w:space="0" w:color="auto"/>
              <w:left w:val="single" w:sz="6" w:space="0" w:color="auto"/>
              <w:bottom w:val="single" w:sz="12" w:space="0" w:color="auto"/>
              <w:right w:val="single" w:sz="6" w:space="0" w:color="auto"/>
            </w:tcBorders>
          </w:tcPr>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tc>
        <w:tc>
          <w:tcPr>
            <w:tcW w:w="2252" w:type="dxa"/>
            <w:tcBorders>
              <w:top w:val="single" w:sz="6" w:space="0" w:color="auto"/>
              <w:left w:val="single" w:sz="6" w:space="0" w:color="auto"/>
              <w:bottom w:val="single" w:sz="12" w:space="0" w:color="auto"/>
              <w:right w:val="single" w:sz="6" w:space="0" w:color="auto"/>
            </w:tcBorders>
          </w:tcPr>
          <w:p w:rsidR="009B7FD4" w:rsidRPr="009B7FD4" w:rsidRDefault="009B7FD4" w:rsidP="009B7FD4">
            <w:pPr>
              <w:spacing w:after="0" w:line="240" w:lineRule="auto"/>
              <w:rPr>
                <w:rFonts w:ascii="Times New Roman" w:eastAsia="Times New Roman" w:hAnsi="Times New Roman" w:cs="Times New Roman"/>
                <w:sz w:val="24"/>
                <w:szCs w:val="20"/>
                <w:lang w:eastAsia="pl-PL"/>
              </w:rPr>
            </w:pPr>
          </w:p>
        </w:tc>
        <w:tc>
          <w:tcPr>
            <w:tcW w:w="1095" w:type="dxa"/>
            <w:tcBorders>
              <w:top w:val="single" w:sz="6" w:space="0" w:color="auto"/>
              <w:left w:val="single" w:sz="6" w:space="0" w:color="auto"/>
              <w:bottom w:val="single" w:sz="12" w:space="0" w:color="auto"/>
              <w:right w:val="single" w:sz="6" w:space="0" w:color="auto"/>
            </w:tcBorders>
          </w:tcPr>
          <w:p w:rsidR="009B7FD4" w:rsidRPr="009B7FD4" w:rsidRDefault="009B7FD4" w:rsidP="009B7FD4">
            <w:pPr>
              <w:spacing w:after="0" w:line="240" w:lineRule="auto"/>
              <w:rPr>
                <w:rFonts w:ascii="Times New Roman" w:eastAsia="Times New Roman" w:hAnsi="Times New Roman" w:cs="Times New Roman"/>
                <w:sz w:val="24"/>
                <w:szCs w:val="20"/>
                <w:lang w:eastAsia="pl-PL"/>
              </w:rPr>
            </w:pPr>
          </w:p>
        </w:tc>
        <w:tc>
          <w:tcPr>
            <w:tcW w:w="1094" w:type="dxa"/>
            <w:tcBorders>
              <w:top w:val="single" w:sz="6" w:space="0" w:color="auto"/>
              <w:left w:val="single" w:sz="6" w:space="0" w:color="auto"/>
              <w:bottom w:val="single" w:sz="12" w:space="0" w:color="auto"/>
              <w:right w:val="single" w:sz="6" w:space="0" w:color="auto"/>
            </w:tcBorders>
          </w:tcPr>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tc>
        <w:tc>
          <w:tcPr>
            <w:tcW w:w="2008" w:type="dxa"/>
            <w:tcBorders>
              <w:top w:val="single" w:sz="6" w:space="0" w:color="auto"/>
              <w:left w:val="single" w:sz="6" w:space="0" w:color="auto"/>
              <w:bottom w:val="single" w:sz="12" w:space="0" w:color="auto"/>
              <w:right w:val="single" w:sz="12" w:space="0" w:color="auto"/>
            </w:tcBorders>
          </w:tcPr>
          <w:p w:rsidR="009B7FD4" w:rsidRPr="009B7FD4" w:rsidRDefault="009B7FD4" w:rsidP="009B7FD4">
            <w:pPr>
              <w:spacing w:after="0" w:line="240" w:lineRule="auto"/>
              <w:rPr>
                <w:rFonts w:ascii="Times New Roman" w:eastAsia="Times New Roman" w:hAnsi="Times New Roman" w:cs="Times New Roman"/>
                <w:sz w:val="24"/>
                <w:szCs w:val="20"/>
                <w:lang w:eastAsia="pl-PL"/>
              </w:rPr>
            </w:pPr>
          </w:p>
        </w:tc>
      </w:tr>
    </w:tbl>
    <w:p w:rsidR="009B7FD4" w:rsidRPr="009B7FD4" w:rsidRDefault="009B7FD4" w:rsidP="009B7FD4">
      <w:pPr>
        <w:spacing w:after="0" w:line="240" w:lineRule="auto"/>
        <w:ind w:left="3540"/>
        <w:rPr>
          <w:rFonts w:ascii="Times New Roman" w:eastAsia="Times New Roman" w:hAnsi="Times New Roman" w:cs="Times New Roman"/>
          <w:sz w:val="24"/>
          <w:szCs w:val="20"/>
          <w:lang w:eastAsia="pl-PL"/>
        </w:rPr>
      </w:pPr>
    </w:p>
    <w:p w:rsidR="009B7FD4" w:rsidRPr="009B7FD4" w:rsidRDefault="009B7FD4" w:rsidP="009B7FD4">
      <w:pPr>
        <w:spacing w:after="0" w:line="240" w:lineRule="auto"/>
        <w:ind w:left="5940"/>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t xml:space="preserve">                   </w:t>
      </w:r>
      <w:r w:rsidRPr="009B7FD4">
        <w:rPr>
          <w:rFonts w:ascii="Times New Roman" w:eastAsia="Times New Roman" w:hAnsi="Times New Roman" w:cs="Times New Roman"/>
          <w:sz w:val="24"/>
          <w:szCs w:val="24"/>
          <w:lang w:eastAsia="pl-PL"/>
        </w:rPr>
        <w:tab/>
        <w:t xml:space="preserve">                         ...............................................</w:t>
      </w:r>
    </w:p>
    <w:p w:rsidR="009B7FD4" w:rsidRPr="009B7FD4" w:rsidRDefault="009B7FD4" w:rsidP="009B7FD4">
      <w:pPr>
        <w:spacing w:after="0" w:line="240" w:lineRule="auto"/>
        <w:ind w:left="3540"/>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sz w:val="24"/>
          <w:szCs w:val="24"/>
          <w:lang w:eastAsia="pl-PL"/>
        </w:rPr>
        <w:t xml:space="preserve">                                        /podpis i pieczęć wykonawcy/</w:t>
      </w:r>
    </w:p>
    <w:p w:rsidR="009B7FD4" w:rsidRPr="009B7FD4" w:rsidRDefault="009B7FD4" w:rsidP="009B7FD4">
      <w:pPr>
        <w:spacing w:after="0" w:line="240" w:lineRule="auto"/>
        <w:ind w:right="-1"/>
        <w:jc w:val="right"/>
        <w:rPr>
          <w:rFonts w:ascii="Times New Roman" w:eastAsia="Times New Roman" w:hAnsi="Times New Roman" w:cs="Times New Roman"/>
          <w:b/>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keepNext/>
        <w:spacing w:after="0" w:line="240" w:lineRule="auto"/>
        <w:ind w:right="-1"/>
        <w:jc w:val="right"/>
        <w:outlineLvl w:val="3"/>
        <w:rPr>
          <w:rFonts w:ascii="Times New Roman" w:eastAsia="Arial Unicode MS" w:hAnsi="Times New Roman" w:cs="Times New Roman"/>
          <w:b/>
          <w:bCs/>
          <w:sz w:val="24"/>
          <w:szCs w:val="24"/>
          <w:lang w:eastAsia="pl-PL"/>
        </w:rPr>
      </w:pPr>
      <w:r w:rsidRPr="009B7FD4">
        <w:rPr>
          <w:rFonts w:ascii="Times New Roman" w:eastAsia="Arial Unicode MS" w:hAnsi="Times New Roman" w:cs="Times New Roman"/>
          <w:b/>
          <w:bCs/>
          <w:sz w:val="24"/>
          <w:szCs w:val="24"/>
          <w:lang w:eastAsia="pl-PL"/>
        </w:rPr>
        <w:t>Załącznik nr 5</w:t>
      </w:r>
    </w:p>
    <w:p w:rsidR="009B7FD4" w:rsidRPr="009B7FD4" w:rsidRDefault="009B7FD4" w:rsidP="009B7FD4">
      <w:pPr>
        <w:spacing w:after="0" w:line="240" w:lineRule="auto"/>
        <w:ind w:right="-1"/>
        <w:jc w:val="both"/>
        <w:rPr>
          <w:rFonts w:ascii="Times New Roman" w:eastAsia="Times New Roman" w:hAnsi="Times New Roman" w:cs="Times New Roman"/>
          <w:sz w:val="24"/>
          <w:szCs w:val="24"/>
          <w:lang w:eastAsia="pl-PL"/>
        </w:rPr>
      </w:pPr>
    </w:p>
    <w:p w:rsidR="009B7FD4" w:rsidRPr="009B7FD4" w:rsidRDefault="009B7FD4" w:rsidP="009B7FD4">
      <w:pPr>
        <w:keepNext/>
        <w:spacing w:after="0" w:line="240" w:lineRule="auto"/>
        <w:ind w:right="-1"/>
        <w:outlineLvl w:val="0"/>
        <w:rPr>
          <w:rFonts w:ascii="Times New Roman" w:eastAsia="Arial Unicode MS" w:hAnsi="Times New Roman" w:cs="Times New Roman"/>
          <w:b/>
          <w:bCs/>
          <w:sz w:val="24"/>
          <w:szCs w:val="24"/>
          <w:lang w:eastAsia="pl-PL"/>
        </w:rPr>
      </w:pPr>
      <w:r w:rsidRPr="009B7FD4">
        <w:rPr>
          <w:rFonts w:ascii="Times New Roman" w:eastAsia="Arial Unicode MS" w:hAnsi="Times New Roman" w:cs="Times New Roman"/>
          <w:b/>
          <w:bCs/>
          <w:sz w:val="24"/>
          <w:szCs w:val="24"/>
          <w:lang w:eastAsia="pl-PL"/>
        </w:rPr>
        <w:t xml:space="preserve">                                                          PERSONEL   WYKONAWCY</w:t>
      </w:r>
    </w:p>
    <w:p w:rsidR="009B7FD4" w:rsidRPr="009B7FD4" w:rsidRDefault="009B7FD4" w:rsidP="009B7FD4">
      <w:pPr>
        <w:spacing w:after="0" w:line="240" w:lineRule="auto"/>
        <w:ind w:right="-1"/>
        <w:jc w:val="both"/>
        <w:rPr>
          <w:rFonts w:ascii="Times New Roman" w:eastAsia="Times New Roman" w:hAnsi="Times New Roman" w:cs="Times New Roman"/>
          <w:sz w:val="24"/>
          <w:szCs w:val="24"/>
          <w:lang w:eastAsia="pl-PL"/>
        </w:rPr>
      </w:pPr>
    </w:p>
    <w:p w:rsidR="009B7FD4" w:rsidRPr="009B7FD4" w:rsidRDefault="009B7FD4" w:rsidP="009B7FD4">
      <w:pPr>
        <w:spacing w:after="0" w:line="240" w:lineRule="auto"/>
        <w:ind w:right="-1"/>
        <w:jc w:val="center"/>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Dane osób, które będą odpowiedzialne za realizację zadania</w:t>
      </w:r>
    </w:p>
    <w:p w:rsidR="009B7FD4" w:rsidRPr="009B7FD4" w:rsidRDefault="009B7FD4" w:rsidP="009B7FD4">
      <w:pPr>
        <w:spacing w:after="0" w:line="240" w:lineRule="auto"/>
        <w:ind w:right="-1"/>
        <w:jc w:val="center"/>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kierownictwo budowy ) </w:t>
      </w: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779"/>
        <w:gridCol w:w="1559"/>
        <w:gridCol w:w="1843"/>
        <w:gridCol w:w="1701"/>
        <w:gridCol w:w="1701"/>
        <w:gridCol w:w="1628"/>
      </w:tblGrid>
      <w:tr w:rsidR="009B7FD4" w:rsidRPr="009B7FD4" w:rsidTr="00BB71A5">
        <w:tc>
          <w:tcPr>
            <w:tcW w:w="779" w:type="dxa"/>
            <w:tcBorders>
              <w:top w:val="single" w:sz="12" w:space="0" w:color="auto"/>
              <w:left w:val="single" w:sz="12" w:space="0" w:color="auto"/>
              <w:bottom w:val="single" w:sz="6"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Lp.</w:t>
            </w:r>
          </w:p>
        </w:tc>
        <w:tc>
          <w:tcPr>
            <w:tcW w:w="1559" w:type="dxa"/>
            <w:tcBorders>
              <w:top w:val="single" w:sz="12" w:space="0" w:color="auto"/>
              <w:left w:val="single" w:sz="6" w:space="0" w:color="auto"/>
              <w:bottom w:val="single" w:sz="6"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Nazwisko i imię</w:t>
            </w:r>
          </w:p>
        </w:tc>
        <w:tc>
          <w:tcPr>
            <w:tcW w:w="1843" w:type="dxa"/>
            <w:tcBorders>
              <w:top w:val="single" w:sz="12" w:space="0" w:color="auto"/>
              <w:left w:val="single" w:sz="6" w:space="0" w:color="auto"/>
              <w:bottom w:val="single" w:sz="6"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Przewidywana rola w realizacji zamówienia</w:t>
            </w:r>
          </w:p>
          <w:p w:rsidR="009B7FD4" w:rsidRPr="009B7FD4" w:rsidRDefault="009B7FD4" w:rsidP="009B7FD4">
            <w:pPr>
              <w:spacing w:after="0" w:line="240" w:lineRule="auto"/>
              <w:rPr>
                <w:rFonts w:ascii="Times New Roman" w:eastAsia="Times New Roman" w:hAnsi="Times New Roman" w:cs="Times New Roman"/>
                <w:b/>
                <w:sz w:val="24"/>
                <w:szCs w:val="20"/>
                <w:lang w:eastAsia="pl-PL"/>
              </w:rPr>
            </w:pPr>
          </w:p>
        </w:tc>
        <w:tc>
          <w:tcPr>
            <w:tcW w:w="1701" w:type="dxa"/>
            <w:tcBorders>
              <w:top w:val="single" w:sz="12" w:space="0" w:color="auto"/>
              <w:left w:val="single" w:sz="6" w:space="0" w:color="auto"/>
              <w:bottom w:val="single" w:sz="6"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Kwalifikacje</w:t>
            </w: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/Wykształcenie</w:t>
            </w: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i uprawnienia /</w:t>
            </w:r>
          </w:p>
        </w:tc>
        <w:tc>
          <w:tcPr>
            <w:tcW w:w="1701" w:type="dxa"/>
            <w:tcBorders>
              <w:top w:val="single" w:sz="12" w:space="0" w:color="auto"/>
              <w:left w:val="single" w:sz="6" w:space="0" w:color="auto"/>
              <w:bottom w:val="single" w:sz="6" w:space="0" w:color="auto"/>
              <w:right w:val="single" w:sz="4" w:space="0" w:color="auto"/>
            </w:tcBorders>
          </w:tcPr>
          <w:p w:rsidR="009B7FD4" w:rsidRPr="009B7FD4" w:rsidRDefault="009B7FD4" w:rsidP="009B7FD4">
            <w:pPr>
              <w:spacing w:after="0" w:line="240" w:lineRule="auto"/>
              <w:rPr>
                <w:rFonts w:ascii="Times New Roman" w:eastAsia="Times New Roman" w:hAnsi="Times New Roman" w:cs="Times New Roman"/>
                <w:b/>
                <w:sz w:val="24"/>
                <w:szCs w:val="20"/>
                <w:lang w:eastAsia="pl-PL"/>
              </w:rPr>
            </w:pPr>
          </w:p>
          <w:p w:rsidR="009B7FD4" w:rsidRPr="009B7FD4" w:rsidRDefault="009B7FD4" w:rsidP="009B7FD4">
            <w:pPr>
              <w:spacing w:after="0" w:line="240" w:lineRule="auto"/>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Doświadczenie</w:t>
            </w:r>
          </w:p>
        </w:tc>
        <w:tc>
          <w:tcPr>
            <w:tcW w:w="1628" w:type="dxa"/>
            <w:tcBorders>
              <w:top w:val="single" w:sz="12" w:space="0" w:color="auto"/>
              <w:left w:val="single" w:sz="4" w:space="0" w:color="auto"/>
              <w:bottom w:val="single" w:sz="6" w:space="0" w:color="auto"/>
              <w:right w:val="single" w:sz="12" w:space="0" w:color="auto"/>
            </w:tcBorders>
          </w:tcPr>
          <w:p w:rsidR="009B7FD4" w:rsidRPr="009B7FD4" w:rsidRDefault="009B7FD4" w:rsidP="009B7FD4">
            <w:pPr>
              <w:spacing w:after="0" w:line="240" w:lineRule="auto"/>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Informacja o podstawie do dysponowania osobą</w:t>
            </w:r>
          </w:p>
        </w:tc>
      </w:tr>
      <w:tr w:rsidR="009B7FD4" w:rsidRPr="009B7FD4" w:rsidTr="00BB71A5">
        <w:trPr>
          <w:trHeight w:val="3258"/>
        </w:trPr>
        <w:tc>
          <w:tcPr>
            <w:tcW w:w="779" w:type="dxa"/>
            <w:tcBorders>
              <w:top w:val="single" w:sz="6" w:space="0" w:color="auto"/>
              <w:left w:val="single" w:sz="12" w:space="0" w:color="auto"/>
              <w:bottom w:val="single" w:sz="12"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tc>
        <w:tc>
          <w:tcPr>
            <w:tcW w:w="1559" w:type="dxa"/>
            <w:tcBorders>
              <w:top w:val="single" w:sz="6" w:space="0" w:color="auto"/>
              <w:left w:val="single" w:sz="6" w:space="0" w:color="auto"/>
              <w:bottom w:val="single" w:sz="12"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tc>
        <w:tc>
          <w:tcPr>
            <w:tcW w:w="1843" w:type="dxa"/>
            <w:tcBorders>
              <w:top w:val="single" w:sz="6" w:space="0" w:color="auto"/>
              <w:left w:val="single" w:sz="6" w:space="0" w:color="auto"/>
              <w:bottom w:val="single" w:sz="12"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tc>
        <w:tc>
          <w:tcPr>
            <w:tcW w:w="1701" w:type="dxa"/>
            <w:tcBorders>
              <w:top w:val="single" w:sz="6" w:space="0" w:color="auto"/>
              <w:left w:val="single" w:sz="6" w:space="0" w:color="auto"/>
              <w:bottom w:val="single" w:sz="12"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tc>
        <w:tc>
          <w:tcPr>
            <w:tcW w:w="1701" w:type="dxa"/>
            <w:tcBorders>
              <w:top w:val="single" w:sz="6" w:space="0" w:color="auto"/>
              <w:left w:val="single" w:sz="6" w:space="0" w:color="auto"/>
              <w:bottom w:val="single" w:sz="12" w:space="0" w:color="auto"/>
              <w:right w:val="single" w:sz="4" w:space="0" w:color="auto"/>
            </w:tcBorders>
          </w:tcPr>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tc>
        <w:tc>
          <w:tcPr>
            <w:tcW w:w="1628" w:type="dxa"/>
            <w:tcBorders>
              <w:top w:val="single" w:sz="6" w:space="0" w:color="auto"/>
              <w:left w:val="single" w:sz="4" w:space="0" w:color="auto"/>
              <w:bottom w:val="single" w:sz="12" w:space="0" w:color="auto"/>
              <w:right w:val="single" w:sz="12" w:space="0" w:color="auto"/>
            </w:tcBorders>
          </w:tcPr>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tc>
      </w:tr>
    </w:tbl>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Oświadczam/y, że osoby które będą uczestniczyć w wykonywaniu zamówienia, posiadają wymagane uprawnienia do wykonywania samodzielnych funkcji w budownictwie.</w:t>
      </w:r>
    </w:p>
    <w:p w:rsidR="009B7FD4" w:rsidRPr="009B7FD4" w:rsidRDefault="009B7FD4" w:rsidP="009B7FD4">
      <w:pPr>
        <w:spacing w:after="0" w:line="240" w:lineRule="auto"/>
        <w:ind w:left="851" w:right="-1" w:hanging="851"/>
        <w:rPr>
          <w:rFonts w:ascii="Times New Roman" w:eastAsia="Times New Roman" w:hAnsi="Times New Roman" w:cs="Times New Roman"/>
          <w:b/>
          <w:sz w:val="20"/>
          <w:szCs w:val="20"/>
          <w:lang w:eastAsia="pl-PL"/>
        </w:rPr>
      </w:pPr>
    </w:p>
    <w:p w:rsidR="009B7FD4" w:rsidRPr="009B7FD4" w:rsidRDefault="009B7FD4" w:rsidP="009B7FD4">
      <w:pPr>
        <w:spacing w:after="0" w:line="240" w:lineRule="auto"/>
        <w:ind w:left="851" w:right="-1" w:hanging="851"/>
        <w:rPr>
          <w:rFonts w:ascii="Times New Roman" w:eastAsia="Times New Roman" w:hAnsi="Times New Roman" w:cs="Times New Roman"/>
          <w:b/>
          <w:sz w:val="24"/>
          <w:szCs w:val="24"/>
          <w:lang w:eastAsia="pl-PL"/>
        </w:rPr>
      </w:pPr>
    </w:p>
    <w:p w:rsidR="009B7FD4" w:rsidRPr="009B7FD4" w:rsidRDefault="009B7FD4" w:rsidP="009B7FD4">
      <w:pPr>
        <w:spacing w:after="0" w:line="240" w:lineRule="auto"/>
        <w:ind w:left="851" w:right="-1" w:hanging="851"/>
        <w:rPr>
          <w:rFonts w:ascii="Times New Roman" w:eastAsia="Times New Roman" w:hAnsi="Times New Roman" w:cs="Times New Roman"/>
          <w:sz w:val="24"/>
          <w:szCs w:val="24"/>
          <w:lang w:eastAsia="pl-PL"/>
        </w:rPr>
      </w:pPr>
    </w:p>
    <w:p w:rsidR="009B7FD4" w:rsidRPr="009B7FD4" w:rsidRDefault="009B7FD4" w:rsidP="009B7FD4">
      <w:pPr>
        <w:spacing w:after="0" w:line="240" w:lineRule="auto"/>
        <w:ind w:right="-1"/>
        <w:rPr>
          <w:rFonts w:ascii="Times New Roman" w:eastAsia="Times New Roman" w:hAnsi="Times New Roman" w:cs="Times New Roman"/>
          <w:i/>
          <w:sz w:val="24"/>
          <w:szCs w:val="24"/>
          <w:lang w:eastAsia="pl-PL"/>
        </w:rPr>
      </w:pPr>
      <w:r w:rsidRPr="009B7FD4">
        <w:rPr>
          <w:rFonts w:ascii="Times New Roman" w:eastAsia="Times New Roman" w:hAnsi="Times New Roman" w:cs="Times New Roman"/>
          <w:i/>
          <w:sz w:val="24"/>
          <w:szCs w:val="24"/>
          <w:lang w:eastAsia="pl-PL"/>
        </w:rPr>
        <w:t xml:space="preserve">..........................., dnia ..................2015 r.     </w:t>
      </w:r>
    </w:p>
    <w:p w:rsidR="009B7FD4" w:rsidRPr="009B7FD4" w:rsidRDefault="009B7FD4" w:rsidP="009B7FD4">
      <w:pPr>
        <w:spacing w:after="0" w:line="240" w:lineRule="auto"/>
        <w:ind w:right="-1"/>
        <w:rPr>
          <w:rFonts w:ascii="Times New Roman" w:eastAsia="Times New Roman" w:hAnsi="Times New Roman" w:cs="Times New Roman"/>
          <w:i/>
          <w:sz w:val="24"/>
          <w:szCs w:val="24"/>
          <w:lang w:eastAsia="pl-PL"/>
        </w:rPr>
      </w:pPr>
      <w:r w:rsidRPr="009B7FD4">
        <w:rPr>
          <w:rFonts w:ascii="Times New Roman" w:eastAsia="Times New Roman" w:hAnsi="Times New Roman" w:cs="Times New Roman"/>
          <w:i/>
          <w:sz w:val="24"/>
          <w:szCs w:val="24"/>
          <w:lang w:eastAsia="pl-PL"/>
        </w:rPr>
        <w:t xml:space="preserve">                   </w:t>
      </w:r>
      <w:r w:rsidRPr="009B7FD4">
        <w:rPr>
          <w:rFonts w:ascii="Times New Roman" w:eastAsia="Times New Roman" w:hAnsi="Times New Roman" w:cs="Times New Roman"/>
          <w:i/>
          <w:sz w:val="24"/>
          <w:szCs w:val="24"/>
          <w:lang w:eastAsia="pl-PL"/>
        </w:rPr>
        <w:tab/>
      </w:r>
      <w:r w:rsidRPr="009B7FD4">
        <w:rPr>
          <w:rFonts w:ascii="Times New Roman" w:eastAsia="Times New Roman" w:hAnsi="Times New Roman" w:cs="Times New Roman"/>
          <w:i/>
          <w:sz w:val="24"/>
          <w:szCs w:val="24"/>
          <w:lang w:eastAsia="pl-PL"/>
        </w:rPr>
        <w:tab/>
        <w:t xml:space="preserve">                            </w:t>
      </w:r>
    </w:p>
    <w:p w:rsidR="009B7FD4" w:rsidRPr="009B7FD4" w:rsidRDefault="009B7FD4" w:rsidP="009B7FD4">
      <w:pPr>
        <w:spacing w:after="0" w:line="240" w:lineRule="auto"/>
        <w:ind w:right="-1"/>
        <w:jc w:val="right"/>
        <w:rPr>
          <w:rFonts w:ascii="Times New Roman" w:eastAsia="Times New Roman" w:hAnsi="Times New Roman" w:cs="Times New Roman"/>
          <w:i/>
          <w:sz w:val="20"/>
          <w:szCs w:val="20"/>
          <w:lang w:eastAsia="pl-PL"/>
        </w:rPr>
      </w:pPr>
      <w:r w:rsidRPr="009B7FD4">
        <w:rPr>
          <w:rFonts w:ascii="Times New Roman" w:eastAsia="Times New Roman" w:hAnsi="Times New Roman" w:cs="Times New Roman"/>
          <w:i/>
          <w:sz w:val="24"/>
          <w:szCs w:val="24"/>
          <w:lang w:eastAsia="pl-PL"/>
        </w:rPr>
        <w:t xml:space="preserve">..............................................................                                                                       </w:t>
      </w:r>
    </w:p>
    <w:p w:rsidR="009B7FD4" w:rsidRPr="009B7FD4" w:rsidRDefault="009B7FD4" w:rsidP="009B7FD4">
      <w:pPr>
        <w:spacing w:after="0" w:line="240" w:lineRule="auto"/>
        <w:ind w:right="-1"/>
        <w:jc w:val="right"/>
        <w:rPr>
          <w:rFonts w:ascii="Times New Roman" w:eastAsia="Times New Roman" w:hAnsi="Times New Roman" w:cs="Times New Roman"/>
          <w:sz w:val="20"/>
          <w:szCs w:val="20"/>
          <w:lang w:eastAsia="pl-PL"/>
        </w:rPr>
      </w:pPr>
      <w:r w:rsidRPr="009B7FD4">
        <w:rPr>
          <w:rFonts w:ascii="Times New Roman" w:eastAsia="Times New Roman" w:hAnsi="Times New Roman" w:cs="Times New Roman"/>
          <w:i/>
          <w:sz w:val="24"/>
          <w:szCs w:val="24"/>
          <w:lang w:eastAsia="pl-PL"/>
        </w:rPr>
        <w:t xml:space="preserve">  </w:t>
      </w:r>
      <w:r w:rsidRPr="009B7FD4">
        <w:rPr>
          <w:rFonts w:ascii="Times New Roman" w:eastAsia="Times New Roman" w:hAnsi="Times New Roman" w:cs="Times New Roman"/>
          <w:sz w:val="24"/>
          <w:szCs w:val="24"/>
          <w:lang w:eastAsia="pl-PL"/>
        </w:rPr>
        <w:t>(podpis i pieczęć osoby upoważnionej)</w:t>
      </w: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Załącznik nr 6</w:t>
      </w:r>
    </w:p>
    <w:p w:rsidR="009B7FD4" w:rsidRPr="009B7FD4" w:rsidRDefault="009B7FD4" w:rsidP="009B7FD4">
      <w:pPr>
        <w:overflowPunct w:val="0"/>
        <w:autoSpaceDE w:val="0"/>
        <w:autoSpaceDN w:val="0"/>
        <w:adjustRightInd w:val="0"/>
        <w:spacing w:after="0" w:line="240" w:lineRule="auto"/>
        <w:ind w:firstLine="708"/>
        <w:jc w:val="center"/>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center"/>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WYKAZ CZĘŚCI ZAMÓWIENIA JAKIE WYKONAWCA ZAMIERZA POWIERZYĆ PODWYKONAWCOM</w:t>
      </w:r>
    </w:p>
    <w:p w:rsidR="009B7FD4" w:rsidRPr="009B7FD4" w:rsidRDefault="009B7FD4" w:rsidP="009B7FD4">
      <w:pPr>
        <w:overflowPunct w:val="0"/>
        <w:autoSpaceDE w:val="0"/>
        <w:autoSpaceDN w:val="0"/>
        <w:adjustRightInd w:val="0"/>
        <w:spacing w:after="0" w:line="240" w:lineRule="auto"/>
        <w:ind w:firstLine="708"/>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ind w:firstLine="708"/>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Oświadczam, że zamówienie wykonam w siłach własnych</w:t>
      </w:r>
    </w:p>
    <w:p w:rsidR="009B7FD4" w:rsidRPr="009B7FD4" w:rsidRDefault="009B7FD4" w:rsidP="009B7FD4">
      <w:pPr>
        <w:overflowPunct w:val="0"/>
        <w:autoSpaceDE w:val="0"/>
        <w:autoSpaceDN w:val="0"/>
        <w:adjustRightInd w:val="0"/>
        <w:spacing w:after="0" w:line="240" w:lineRule="auto"/>
        <w:ind w:firstLine="708"/>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ab/>
      </w:r>
      <w:r w:rsidRPr="009B7FD4">
        <w:rPr>
          <w:rFonts w:ascii="Times New Roman" w:eastAsia="Times New Roman" w:hAnsi="Times New Roman" w:cs="Times New Roman"/>
          <w:sz w:val="24"/>
          <w:szCs w:val="20"/>
          <w:lang w:eastAsia="pl-PL"/>
        </w:rPr>
        <w:tab/>
      </w:r>
      <w:r w:rsidRPr="009B7FD4">
        <w:rPr>
          <w:rFonts w:ascii="Times New Roman" w:eastAsia="Times New Roman" w:hAnsi="Times New Roman" w:cs="Times New Roman"/>
          <w:sz w:val="24"/>
          <w:szCs w:val="20"/>
          <w:lang w:eastAsia="pl-PL"/>
        </w:rPr>
        <w:tab/>
      </w:r>
      <w:r w:rsidRPr="009B7FD4">
        <w:rPr>
          <w:rFonts w:ascii="Times New Roman" w:eastAsia="Times New Roman" w:hAnsi="Times New Roman" w:cs="Times New Roman"/>
          <w:sz w:val="24"/>
          <w:szCs w:val="20"/>
          <w:lang w:eastAsia="pl-PL"/>
        </w:rPr>
        <w:tab/>
      </w:r>
      <w:r w:rsidRPr="009B7FD4">
        <w:rPr>
          <w:rFonts w:ascii="Times New Roman" w:eastAsia="Times New Roman" w:hAnsi="Times New Roman" w:cs="Times New Roman"/>
          <w:sz w:val="24"/>
          <w:szCs w:val="20"/>
          <w:lang w:eastAsia="pl-PL"/>
        </w:rPr>
        <w:tab/>
      </w:r>
    </w:p>
    <w:p w:rsidR="009B7FD4" w:rsidRPr="009B7FD4" w:rsidRDefault="009B7FD4" w:rsidP="009B7FD4">
      <w:pPr>
        <w:overflowPunct w:val="0"/>
        <w:autoSpaceDE w:val="0"/>
        <w:autoSpaceDN w:val="0"/>
        <w:adjustRightInd w:val="0"/>
        <w:spacing w:after="0" w:line="240" w:lineRule="auto"/>
        <w:ind w:left="4963"/>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t xml:space="preserve">   </w:t>
      </w:r>
      <w:r w:rsidRPr="009B7FD4">
        <w:rPr>
          <w:rFonts w:ascii="Times New Roman" w:eastAsia="Times New Roman" w:hAnsi="Times New Roman" w:cs="Times New Roman"/>
          <w:sz w:val="24"/>
          <w:szCs w:val="24"/>
          <w:lang w:eastAsia="pl-PL"/>
        </w:rPr>
        <w:tab/>
        <w:t>/podpis i pieczęć wykonawcy/</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b/>
          <w:bCs/>
          <w:sz w:val="24"/>
          <w:szCs w:val="24"/>
          <w:lang w:eastAsia="pl-PL"/>
        </w:rPr>
        <w:t>lub następujący zakres zamówienia zostanie wykonany przez podwykonawców</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(jeżeli Wykonawca oświadczył powyżej, że zamówienie wykona w siłach własnych zwolniony jest z wypełniania poniższej tabeli)</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tbl>
      <w:tblPr>
        <w:tblW w:w="956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90"/>
        <w:gridCol w:w="8778"/>
      </w:tblGrid>
      <w:tr w:rsidR="009B7FD4" w:rsidRPr="009B7FD4" w:rsidTr="00BB71A5">
        <w:tc>
          <w:tcPr>
            <w:tcW w:w="79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tc>
        <w:tc>
          <w:tcPr>
            <w:tcW w:w="8778"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Zakres wykonywanych czynności</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b/>
                <w:bCs/>
                <w:sz w:val="24"/>
                <w:szCs w:val="24"/>
                <w:lang w:eastAsia="pl-PL"/>
              </w:rPr>
            </w:pPr>
          </w:p>
        </w:tc>
      </w:tr>
      <w:tr w:rsidR="009B7FD4" w:rsidRPr="009B7FD4" w:rsidTr="00BB71A5">
        <w:trPr>
          <w:trHeight w:val="4752"/>
        </w:trPr>
        <w:tc>
          <w:tcPr>
            <w:tcW w:w="79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tc>
        <w:tc>
          <w:tcPr>
            <w:tcW w:w="8778"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tc>
      </w:tr>
    </w:tbl>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w:t>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t xml:space="preserve">             </w:t>
      </w:r>
    </w:p>
    <w:p w:rsidR="009B7FD4" w:rsidRPr="009B7FD4" w:rsidRDefault="009B7FD4" w:rsidP="009B7FD4">
      <w:pPr>
        <w:overflowPunct w:val="0"/>
        <w:autoSpaceDE w:val="0"/>
        <w:autoSpaceDN w:val="0"/>
        <w:adjustRightInd w:val="0"/>
        <w:spacing w:after="0" w:line="240" w:lineRule="auto"/>
        <w:ind w:left="4963"/>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t xml:space="preserve">   </w:t>
      </w:r>
      <w:r w:rsidRPr="009B7FD4">
        <w:rPr>
          <w:rFonts w:ascii="Times New Roman" w:eastAsia="Times New Roman" w:hAnsi="Times New Roman" w:cs="Times New Roman"/>
          <w:sz w:val="24"/>
          <w:szCs w:val="24"/>
          <w:lang w:eastAsia="pl-PL"/>
        </w:rPr>
        <w:tab/>
        <w:t>/podpis i pieczęć wykonawcy/</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t xml:space="preserve">                              </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ind w:left="7080"/>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left="7080"/>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left="7080"/>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Załącznik nr 7</w:t>
      </w:r>
    </w:p>
    <w:p w:rsidR="009B7FD4" w:rsidRPr="009B7FD4" w:rsidRDefault="009B7FD4" w:rsidP="009B7FD4">
      <w:pPr>
        <w:spacing w:after="0" w:line="240" w:lineRule="auto"/>
        <w:ind w:left="3839"/>
        <w:rPr>
          <w:rFonts w:ascii="Times New Roman" w:eastAsia="Times New Roman" w:hAnsi="Times New Roman" w:cs="Times New Roman"/>
          <w:b/>
          <w:snapToGrid w:val="0"/>
          <w:sz w:val="20"/>
          <w:szCs w:val="20"/>
          <w:lang w:eastAsia="pl-PL"/>
        </w:rPr>
      </w:pPr>
    </w:p>
    <w:p w:rsidR="009B7FD4" w:rsidRPr="009B7FD4" w:rsidRDefault="009B7FD4" w:rsidP="009B7FD4">
      <w:pPr>
        <w:spacing w:after="0" w:line="240" w:lineRule="auto"/>
        <w:ind w:left="3839"/>
        <w:rPr>
          <w:rFonts w:ascii="Times New Roman" w:eastAsia="Times New Roman" w:hAnsi="Times New Roman" w:cs="Times New Roman"/>
          <w:b/>
          <w:snapToGrid w:val="0"/>
          <w:sz w:val="20"/>
          <w:szCs w:val="20"/>
          <w:lang w:eastAsia="pl-PL"/>
        </w:rPr>
      </w:pPr>
    </w:p>
    <w:p w:rsidR="009B7FD4" w:rsidRPr="009B7FD4" w:rsidRDefault="009B7FD4" w:rsidP="009B7FD4">
      <w:pPr>
        <w:spacing w:after="0" w:line="240" w:lineRule="auto"/>
        <w:ind w:left="3839"/>
        <w:rPr>
          <w:rFonts w:ascii="Times New Roman" w:eastAsia="Times New Roman" w:hAnsi="Times New Roman" w:cs="Times New Roman"/>
          <w:b/>
          <w:snapToGrid w:val="0"/>
          <w:sz w:val="20"/>
          <w:szCs w:val="20"/>
          <w:lang w:eastAsia="pl-PL"/>
        </w:rPr>
      </w:pPr>
    </w:p>
    <w:p w:rsidR="009B7FD4" w:rsidRPr="009B7FD4" w:rsidRDefault="009B7FD4" w:rsidP="009B7FD4">
      <w:pPr>
        <w:overflowPunct w:val="0"/>
        <w:autoSpaceDE w:val="0"/>
        <w:autoSpaceDN w:val="0"/>
        <w:adjustRightInd w:val="0"/>
        <w:spacing w:after="0" w:line="240" w:lineRule="auto"/>
        <w:ind w:firstLine="708"/>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center"/>
        <w:rPr>
          <w:rFonts w:ascii="Times New Roman" w:eastAsia="Times New Roman" w:hAnsi="Times New Roman" w:cs="Times New Roman"/>
          <w:b/>
          <w:bCs/>
          <w:sz w:val="28"/>
          <w:szCs w:val="24"/>
          <w:lang w:eastAsia="pl-PL"/>
        </w:rPr>
      </w:pPr>
      <w:r w:rsidRPr="009B7FD4">
        <w:rPr>
          <w:rFonts w:ascii="Times New Roman" w:eastAsia="Times New Roman" w:hAnsi="Times New Roman" w:cs="Times New Roman"/>
          <w:b/>
          <w:bCs/>
          <w:sz w:val="28"/>
          <w:szCs w:val="24"/>
          <w:lang w:eastAsia="pl-PL"/>
        </w:rPr>
        <w:t>Oświadczenie w trybie art. 26 ust. 2d ustawy Prawo zamówień publicznych</w:t>
      </w:r>
    </w:p>
    <w:p w:rsidR="009B7FD4" w:rsidRPr="009B7FD4" w:rsidRDefault="009B7FD4" w:rsidP="009B7FD4">
      <w:pPr>
        <w:overflowPunct w:val="0"/>
        <w:autoSpaceDE w:val="0"/>
        <w:autoSpaceDN w:val="0"/>
        <w:adjustRightInd w:val="0"/>
        <w:spacing w:after="0" w:line="240" w:lineRule="auto"/>
        <w:ind w:firstLine="708"/>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Oświadczam/my , że Wykonawca     należy / nie należy * do tej samej grupy kapitałowej   w rozumieniu ustawy z dnia 16.02.2007r. o ochronie konkurencji i konsumentów (Dz. U. Nr 50, poz. 331 ze zm.) </w:t>
      </w:r>
    </w:p>
    <w:p w:rsidR="009B7FD4" w:rsidRPr="009B7FD4" w:rsidRDefault="009B7FD4" w:rsidP="009B7FD4">
      <w:pPr>
        <w:overflowPunct w:val="0"/>
        <w:autoSpaceDE w:val="0"/>
        <w:autoSpaceDN w:val="0"/>
        <w:adjustRightInd w:val="0"/>
        <w:spacing w:after="0" w:line="240" w:lineRule="auto"/>
        <w:ind w:firstLine="708"/>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Lista podmiotów należąca do tej samej grupy kapitałowej :</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tbl>
      <w:tblPr>
        <w:tblW w:w="956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90"/>
        <w:gridCol w:w="8778"/>
      </w:tblGrid>
      <w:tr w:rsidR="009B7FD4" w:rsidRPr="009B7FD4" w:rsidTr="00BB71A5">
        <w:tc>
          <w:tcPr>
            <w:tcW w:w="79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roofErr w:type="spellStart"/>
            <w:r w:rsidRPr="009B7FD4">
              <w:rPr>
                <w:rFonts w:ascii="Times New Roman" w:eastAsia="Times New Roman" w:hAnsi="Times New Roman" w:cs="Times New Roman"/>
                <w:b/>
                <w:bCs/>
                <w:sz w:val="24"/>
                <w:szCs w:val="24"/>
                <w:lang w:eastAsia="pl-PL"/>
              </w:rPr>
              <w:t>lp</w:t>
            </w:r>
            <w:proofErr w:type="spellEnd"/>
          </w:p>
        </w:tc>
        <w:tc>
          <w:tcPr>
            <w:tcW w:w="8778"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Nazwa podmiotu i adres</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b/>
                <w:bCs/>
                <w:sz w:val="24"/>
                <w:szCs w:val="24"/>
                <w:lang w:eastAsia="pl-PL"/>
              </w:rPr>
            </w:pPr>
          </w:p>
        </w:tc>
      </w:tr>
      <w:tr w:rsidR="009B7FD4" w:rsidRPr="009B7FD4" w:rsidTr="00BB71A5">
        <w:tc>
          <w:tcPr>
            <w:tcW w:w="79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1</w:t>
            </w:r>
          </w:p>
        </w:tc>
        <w:tc>
          <w:tcPr>
            <w:tcW w:w="8778"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tc>
      </w:tr>
      <w:tr w:rsidR="009B7FD4" w:rsidRPr="009B7FD4" w:rsidTr="00BB71A5">
        <w:tc>
          <w:tcPr>
            <w:tcW w:w="79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2</w:t>
            </w:r>
          </w:p>
        </w:tc>
        <w:tc>
          <w:tcPr>
            <w:tcW w:w="8778"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tc>
      </w:tr>
      <w:tr w:rsidR="009B7FD4" w:rsidRPr="009B7FD4" w:rsidTr="00BB71A5">
        <w:tc>
          <w:tcPr>
            <w:tcW w:w="79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3</w:t>
            </w:r>
          </w:p>
        </w:tc>
        <w:tc>
          <w:tcPr>
            <w:tcW w:w="8778"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tc>
      </w:tr>
      <w:tr w:rsidR="009B7FD4" w:rsidRPr="009B7FD4" w:rsidTr="00BB71A5">
        <w:tc>
          <w:tcPr>
            <w:tcW w:w="79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4</w:t>
            </w:r>
          </w:p>
        </w:tc>
        <w:tc>
          <w:tcPr>
            <w:tcW w:w="8778"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tc>
      </w:tr>
    </w:tbl>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w:t>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t xml:space="preserve">             </w:t>
      </w:r>
    </w:p>
    <w:p w:rsidR="009B7FD4" w:rsidRPr="009B7FD4" w:rsidRDefault="009B7FD4" w:rsidP="009B7FD4">
      <w:pPr>
        <w:overflowPunct w:val="0"/>
        <w:autoSpaceDE w:val="0"/>
        <w:autoSpaceDN w:val="0"/>
        <w:adjustRightInd w:val="0"/>
        <w:spacing w:after="0" w:line="240" w:lineRule="auto"/>
        <w:ind w:left="4963"/>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t xml:space="preserve">   </w:t>
      </w:r>
      <w:r w:rsidRPr="009B7FD4">
        <w:rPr>
          <w:rFonts w:ascii="Times New Roman" w:eastAsia="Times New Roman" w:hAnsi="Times New Roman" w:cs="Times New Roman"/>
          <w:sz w:val="24"/>
          <w:szCs w:val="24"/>
          <w:lang w:eastAsia="pl-PL"/>
        </w:rPr>
        <w:tab/>
        <w:t>/podpis i pieczęć wykonawcy/</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t xml:space="preserve">                              </w:t>
      </w:r>
    </w:p>
    <w:p w:rsidR="009B7FD4" w:rsidRPr="009B7FD4" w:rsidRDefault="009B7FD4" w:rsidP="009B7FD4">
      <w:pPr>
        <w:overflowPunct w:val="0"/>
        <w:autoSpaceDE w:val="0"/>
        <w:autoSpaceDN w:val="0"/>
        <w:adjustRightInd w:val="0"/>
        <w:spacing w:after="0" w:line="240" w:lineRule="auto"/>
        <w:ind w:left="7080"/>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ind w:left="7080"/>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w:t>
      </w:r>
    </w:p>
    <w:p w:rsidR="009B7FD4" w:rsidRPr="009B7FD4" w:rsidRDefault="009B7FD4" w:rsidP="009B7FD4">
      <w:pPr>
        <w:overflowPunct w:val="0"/>
        <w:autoSpaceDE w:val="0"/>
        <w:autoSpaceDN w:val="0"/>
        <w:adjustRightInd w:val="0"/>
        <w:spacing w:after="0" w:line="240" w:lineRule="auto"/>
        <w:ind w:left="7080"/>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ind w:left="7080"/>
        <w:rPr>
          <w:rFonts w:ascii="Times New Roman" w:eastAsia="Times New Roman" w:hAnsi="Times New Roman" w:cs="Times New Roman"/>
          <w:sz w:val="24"/>
          <w:szCs w:val="24"/>
          <w:lang w:eastAsia="pl-PL"/>
        </w:rPr>
      </w:pPr>
    </w:p>
    <w:p w:rsidR="009B7FD4" w:rsidRPr="009B7FD4" w:rsidRDefault="009B7FD4" w:rsidP="009B7FD4">
      <w:pPr>
        <w:spacing w:after="0" w:line="240" w:lineRule="auto"/>
        <w:ind w:left="3839"/>
        <w:rPr>
          <w:rFonts w:ascii="Times New Roman" w:eastAsia="Times New Roman" w:hAnsi="Times New Roman" w:cs="Times New Roman"/>
          <w:b/>
          <w:snapToGrid w:val="0"/>
          <w:sz w:val="20"/>
          <w:szCs w:val="20"/>
          <w:lang w:eastAsia="pl-PL"/>
        </w:rPr>
      </w:pPr>
    </w:p>
    <w:p w:rsidR="009B7FD4" w:rsidRPr="009B7FD4" w:rsidRDefault="009B7FD4" w:rsidP="009B7FD4">
      <w:pPr>
        <w:spacing w:after="0" w:line="240" w:lineRule="auto"/>
        <w:rPr>
          <w:rFonts w:ascii="Times New Roman" w:eastAsia="Times New Roman" w:hAnsi="Times New Roman" w:cs="Times New Roman"/>
          <w:b/>
          <w:snapToGrid w:val="0"/>
          <w:sz w:val="20"/>
          <w:szCs w:val="20"/>
          <w:lang w:eastAsia="pl-PL"/>
        </w:rPr>
      </w:pPr>
      <w:r w:rsidRPr="009B7FD4">
        <w:rPr>
          <w:rFonts w:ascii="Times New Roman" w:eastAsia="Times New Roman" w:hAnsi="Times New Roman" w:cs="Times New Roman"/>
          <w:b/>
          <w:snapToGrid w:val="0"/>
          <w:sz w:val="20"/>
          <w:szCs w:val="20"/>
          <w:lang w:eastAsia="pl-PL"/>
        </w:rPr>
        <w:t>* odpowiednio skreślić</w:t>
      </w:r>
    </w:p>
    <w:p w:rsidR="009B7FD4" w:rsidRPr="009B7FD4" w:rsidRDefault="009B7FD4" w:rsidP="009B7FD4">
      <w:pPr>
        <w:overflowPunct w:val="0"/>
        <w:autoSpaceDE w:val="0"/>
        <w:autoSpaceDN w:val="0"/>
        <w:adjustRightInd w:val="0"/>
        <w:spacing w:after="0" w:line="240" w:lineRule="auto"/>
        <w:ind w:left="2832"/>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b/>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lastRenderedPageBreak/>
        <w:t xml:space="preserve">                                                                                                                        </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sz w:val="24"/>
          <w:szCs w:val="24"/>
          <w:lang w:eastAsia="pl-PL"/>
        </w:rPr>
        <w:t xml:space="preserve">                                                                                                                    </w:t>
      </w:r>
      <w:r w:rsidRPr="009B7FD4">
        <w:rPr>
          <w:rFonts w:ascii="Times New Roman" w:eastAsia="Times New Roman" w:hAnsi="Times New Roman" w:cs="Times New Roman"/>
          <w:b/>
          <w:bCs/>
          <w:sz w:val="24"/>
          <w:szCs w:val="24"/>
          <w:lang w:eastAsia="pl-PL"/>
        </w:rPr>
        <w:t>Załącznik nr 8</w:t>
      </w:r>
    </w:p>
    <w:p w:rsidR="009B7FD4" w:rsidRPr="009B7FD4" w:rsidRDefault="009B7FD4" w:rsidP="009B7FD4">
      <w:pPr>
        <w:spacing w:after="0" w:line="240" w:lineRule="auto"/>
        <w:ind w:left="3839"/>
        <w:rPr>
          <w:rFonts w:ascii="Times New Roman" w:eastAsia="Times New Roman" w:hAnsi="Times New Roman" w:cs="Times New Roman"/>
          <w:b/>
          <w:snapToGrid w:val="0"/>
          <w:sz w:val="20"/>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b/>
          <w:snapToGrid w:val="0"/>
          <w:sz w:val="24"/>
          <w:szCs w:val="24"/>
          <w:lang w:eastAsia="pl-PL"/>
        </w:rPr>
      </w:pPr>
      <w:r w:rsidRPr="009B7FD4">
        <w:rPr>
          <w:rFonts w:ascii="Times New Roman" w:eastAsia="Times New Roman" w:hAnsi="Times New Roman" w:cs="Times New Roman"/>
          <w:b/>
          <w:snapToGrid w:val="0"/>
          <w:sz w:val="24"/>
          <w:szCs w:val="24"/>
          <w:lang w:eastAsia="pl-PL"/>
        </w:rPr>
        <w:t xml:space="preserve">PROJEKT </w:t>
      </w:r>
    </w:p>
    <w:p w:rsidR="009B7FD4" w:rsidRPr="009B7FD4" w:rsidRDefault="009B7FD4" w:rsidP="009B7FD4">
      <w:pPr>
        <w:spacing w:after="0" w:line="240" w:lineRule="auto"/>
        <w:jc w:val="center"/>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b/>
          <w:snapToGrid w:val="0"/>
          <w:sz w:val="24"/>
          <w:szCs w:val="24"/>
          <w:lang w:eastAsia="pl-PL"/>
        </w:rPr>
        <w:t>UMOWY O ROBOTY BUDOWLANE NR.......</w:t>
      </w:r>
    </w:p>
    <w:p w:rsidR="009B7FD4" w:rsidRPr="009B7FD4" w:rsidRDefault="009B7FD4" w:rsidP="009B7FD4">
      <w:pPr>
        <w:spacing w:after="0" w:line="240" w:lineRule="auto"/>
        <w:rPr>
          <w:rFonts w:ascii="Times New Roman" w:eastAsia="Times New Roman" w:hAnsi="Times New Roman" w:cs="Times New Roman"/>
          <w:snapToGrid w:val="0"/>
          <w:sz w:val="24"/>
          <w:szCs w:val="20"/>
          <w:lang w:eastAsia="pl-PL"/>
        </w:rPr>
      </w:pPr>
    </w:p>
    <w:p w:rsidR="009B7FD4" w:rsidRPr="009B7FD4" w:rsidRDefault="009B7FD4" w:rsidP="009B7FD4">
      <w:pPr>
        <w:spacing w:after="0" w:line="240" w:lineRule="auto"/>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Zawarta w dniu .............................. pomiędzy</w:t>
      </w:r>
    </w:p>
    <w:p w:rsidR="009B7FD4" w:rsidRPr="009B7FD4" w:rsidRDefault="009B7FD4" w:rsidP="009B7FD4">
      <w:pPr>
        <w:spacing w:after="0" w:line="240" w:lineRule="auto"/>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Chrobry Głogów S.A., w imieniu której działa:</w:t>
      </w:r>
    </w:p>
    <w:p w:rsidR="009B7FD4" w:rsidRPr="009B7FD4" w:rsidRDefault="009B7FD4" w:rsidP="009B7FD4">
      <w:pPr>
        <w:spacing w:after="0" w:line="240" w:lineRule="auto"/>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Prezes – ............................................</w:t>
      </w:r>
    </w:p>
    <w:p w:rsidR="009B7FD4" w:rsidRPr="009B7FD4" w:rsidRDefault="009B7FD4" w:rsidP="009B7FD4">
      <w:pPr>
        <w:spacing w:after="0" w:line="240" w:lineRule="auto"/>
        <w:ind w:right="2200"/>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zwaną dalej</w:t>
      </w:r>
      <w:r w:rsidRPr="009B7FD4">
        <w:rPr>
          <w:rFonts w:ascii="Times New Roman" w:eastAsia="Times New Roman" w:hAnsi="Times New Roman" w:cs="Times New Roman"/>
          <w:b/>
          <w:snapToGrid w:val="0"/>
          <w:sz w:val="24"/>
          <w:szCs w:val="24"/>
          <w:lang w:eastAsia="pl-PL"/>
        </w:rPr>
        <w:t xml:space="preserve"> „Zamawiającym",</w:t>
      </w:r>
    </w:p>
    <w:p w:rsidR="009B7FD4" w:rsidRPr="009B7FD4" w:rsidRDefault="009B7FD4" w:rsidP="009B7FD4">
      <w:pPr>
        <w:spacing w:after="0" w:line="240" w:lineRule="auto"/>
        <w:ind w:right="-108"/>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 xml:space="preserve">a                                                                                                </w:t>
      </w:r>
    </w:p>
    <w:p w:rsidR="009B7FD4" w:rsidRPr="009B7FD4" w:rsidRDefault="009B7FD4" w:rsidP="009B7FD4">
      <w:pPr>
        <w:spacing w:after="0" w:line="240" w:lineRule="auto"/>
        <w:ind w:right="-108"/>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w:t>
      </w:r>
    </w:p>
    <w:p w:rsidR="009B7FD4" w:rsidRPr="009B7FD4" w:rsidRDefault="009B7FD4" w:rsidP="009B7FD4">
      <w:pPr>
        <w:spacing w:after="0" w:line="240" w:lineRule="auto"/>
        <w:ind w:right="-108"/>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w:t>
      </w:r>
    </w:p>
    <w:p w:rsidR="009B7FD4" w:rsidRPr="009B7FD4" w:rsidRDefault="009B7FD4" w:rsidP="009B7FD4">
      <w:pPr>
        <w:spacing w:after="0" w:line="240" w:lineRule="auto"/>
        <w:ind w:right="-108"/>
        <w:rPr>
          <w:rFonts w:ascii="Times New Roman" w:eastAsia="Times New Roman" w:hAnsi="Times New Roman" w:cs="Times New Roman"/>
          <w:b/>
          <w:bCs/>
          <w:snapToGrid w:val="0"/>
          <w:sz w:val="24"/>
          <w:szCs w:val="20"/>
          <w:lang w:eastAsia="pl-PL"/>
        </w:rPr>
      </w:pPr>
    </w:p>
    <w:p w:rsidR="009B7FD4" w:rsidRPr="009B7FD4" w:rsidRDefault="009B7FD4" w:rsidP="009B7FD4">
      <w:pPr>
        <w:spacing w:after="0" w:line="240" w:lineRule="auto"/>
        <w:ind w:right="-108"/>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reprezentowanym przez:</w:t>
      </w:r>
    </w:p>
    <w:p w:rsidR="009B7FD4" w:rsidRPr="009B7FD4" w:rsidRDefault="009B7FD4" w:rsidP="009B7FD4">
      <w:pPr>
        <w:spacing w:after="0" w:line="240" w:lineRule="auto"/>
        <w:ind w:right="-108"/>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w:t>
      </w:r>
    </w:p>
    <w:p w:rsidR="009B7FD4" w:rsidRPr="009B7FD4" w:rsidRDefault="009B7FD4" w:rsidP="009B7FD4">
      <w:pPr>
        <w:spacing w:after="0" w:line="240" w:lineRule="auto"/>
        <w:ind w:right="-108"/>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w:t>
      </w:r>
    </w:p>
    <w:p w:rsidR="009B7FD4" w:rsidRPr="009B7FD4" w:rsidRDefault="009B7FD4" w:rsidP="009B7FD4">
      <w:pPr>
        <w:spacing w:after="0" w:line="240" w:lineRule="auto"/>
        <w:ind w:right="-108"/>
        <w:rPr>
          <w:rFonts w:ascii="Times New Roman" w:eastAsia="Times New Roman" w:hAnsi="Times New Roman" w:cs="Times New Roman"/>
          <w:b/>
          <w:bCs/>
          <w:snapToGrid w:val="0"/>
          <w:sz w:val="24"/>
          <w:szCs w:val="20"/>
          <w:lang w:eastAsia="pl-PL"/>
        </w:rPr>
      </w:pPr>
      <w:r w:rsidRPr="009B7FD4">
        <w:rPr>
          <w:rFonts w:ascii="Times New Roman" w:eastAsia="Times New Roman" w:hAnsi="Times New Roman" w:cs="Times New Roman"/>
          <w:snapToGrid w:val="0"/>
          <w:sz w:val="24"/>
          <w:szCs w:val="24"/>
          <w:lang w:eastAsia="pl-PL"/>
        </w:rPr>
        <w:t xml:space="preserve">zwanym dalej </w:t>
      </w:r>
      <w:r w:rsidRPr="009B7FD4">
        <w:rPr>
          <w:rFonts w:ascii="Times New Roman" w:eastAsia="Times New Roman" w:hAnsi="Times New Roman" w:cs="Times New Roman"/>
          <w:b/>
          <w:bCs/>
          <w:snapToGrid w:val="0"/>
          <w:sz w:val="24"/>
          <w:szCs w:val="24"/>
          <w:lang w:eastAsia="pl-PL"/>
        </w:rPr>
        <w:t>„Wykonawcą”,</w:t>
      </w:r>
    </w:p>
    <w:p w:rsidR="009B7FD4" w:rsidRPr="009B7FD4" w:rsidRDefault="009B7FD4" w:rsidP="009B7FD4">
      <w:pPr>
        <w:spacing w:after="0" w:line="240" w:lineRule="auto"/>
        <w:ind w:right="-108"/>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o następującej treści:</w:t>
      </w:r>
    </w:p>
    <w:p w:rsidR="009B7FD4" w:rsidRPr="009B7FD4" w:rsidRDefault="009B7FD4" w:rsidP="009B7FD4">
      <w:pPr>
        <w:spacing w:after="0" w:line="240" w:lineRule="auto"/>
        <w:jc w:val="center"/>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b/>
          <w:snapToGrid w:val="0"/>
          <w:sz w:val="24"/>
          <w:szCs w:val="20"/>
          <w:lang w:eastAsia="pl-PL"/>
        </w:rPr>
        <w:t>§1</w:t>
      </w:r>
    </w:p>
    <w:p w:rsidR="009B7FD4" w:rsidRPr="009B7FD4" w:rsidRDefault="009B7FD4" w:rsidP="009B7FD4">
      <w:pPr>
        <w:keepNext/>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napToGrid w:val="0"/>
          <w:sz w:val="24"/>
          <w:szCs w:val="20"/>
          <w:lang w:eastAsia="pl-PL"/>
        </w:rPr>
        <w:t xml:space="preserve">1. Przedmiotem niniejszej umowy </w:t>
      </w:r>
      <w:r w:rsidRPr="009B7FD4">
        <w:rPr>
          <w:rFonts w:ascii="Times New Roman" w:eastAsia="Times New Roman" w:hAnsi="Times New Roman" w:cs="Times New Roman"/>
          <w:sz w:val="24"/>
          <w:szCs w:val="20"/>
          <w:lang w:eastAsia="pl-PL"/>
        </w:rPr>
        <w:t>jest  realizacja  zadania pn.: Remont elewacji Hali Widowiskowo-Sportowej wraz z montażem iluminacji zewnętrznej zlokalizowanej przy ul. Wita Stwosza 1 w Głogowie</w:t>
      </w:r>
    </w:p>
    <w:p w:rsidR="009B7FD4" w:rsidRPr="009B7FD4" w:rsidRDefault="009B7FD4" w:rsidP="009B7FD4">
      <w:pPr>
        <w:keepNext/>
        <w:spacing w:after="0" w:line="240" w:lineRule="auto"/>
        <w:jc w:val="both"/>
        <w:outlineLvl w:val="0"/>
        <w:rPr>
          <w:rFonts w:ascii="Times New Roman" w:eastAsia="Times New Roman" w:hAnsi="Times New Roman" w:cs="Times New Roman"/>
          <w:b/>
          <w:bCs/>
          <w:sz w:val="28"/>
          <w:szCs w:val="24"/>
          <w:lang w:eastAsia="pl-PL"/>
        </w:rPr>
      </w:pPr>
    </w:p>
    <w:p w:rsidR="009B7FD4" w:rsidRPr="009B7FD4" w:rsidRDefault="009B7FD4" w:rsidP="009B7FD4">
      <w:pPr>
        <w:spacing w:after="0" w:line="240" w:lineRule="auto"/>
        <w:ind w:left="360" w:hanging="360"/>
        <w:jc w:val="both"/>
        <w:rPr>
          <w:rFonts w:ascii="Times New Roman" w:eastAsia="Times New Roman" w:hAnsi="Times New Roman" w:cs="Times New Roman"/>
          <w:sz w:val="24"/>
          <w:szCs w:val="24"/>
          <w:lang w:eastAsia="pl-PL"/>
        </w:rPr>
      </w:pPr>
    </w:p>
    <w:p w:rsidR="009B7FD4" w:rsidRPr="009B7FD4" w:rsidRDefault="009B7FD4" w:rsidP="009B7FD4">
      <w:pPr>
        <w:tabs>
          <w:tab w:val="num" w:pos="1298"/>
        </w:tabs>
        <w:spacing w:after="0" w:line="240" w:lineRule="auto"/>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 xml:space="preserve">2. Umowę zawarto w oparciu o pismo akceptujące ……….....2015 z dnia ..................... r. w  sprawie wyboru Wykonawcy. </w:t>
      </w:r>
    </w:p>
    <w:p w:rsidR="009B7FD4" w:rsidRPr="009B7FD4" w:rsidRDefault="009B7FD4" w:rsidP="009B7FD4">
      <w:pPr>
        <w:spacing w:after="0" w:line="240" w:lineRule="auto"/>
        <w:rPr>
          <w:rFonts w:ascii="Times New Roman" w:eastAsia="Times New Roman" w:hAnsi="Times New Roman" w:cs="Times New Roman"/>
          <w:b/>
          <w:bCs/>
          <w:snapToGrid w:val="0"/>
          <w:sz w:val="24"/>
          <w:szCs w:val="24"/>
          <w:lang w:eastAsia="pl-PL"/>
        </w:rPr>
      </w:pPr>
    </w:p>
    <w:p w:rsidR="009B7FD4" w:rsidRPr="009B7FD4" w:rsidRDefault="009B7FD4" w:rsidP="009B7FD4">
      <w:pPr>
        <w:spacing w:after="0" w:line="240" w:lineRule="auto"/>
        <w:jc w:val="center"/>
        <w:rPr>
          <w:rFonts w:ascii="Times New Roman" w:eastAsia="Times New Roman" w:hAnsi="Times New Roman" w:cs="Times New Roman"/>
          <w:b/>
          <w:bCs/>
          <w:snapToGrid w:val="0"/>
          <w:sz w:val="24"/>
          <w:szCs w:val="24"/>
          <w:lang w:eastAsia="pl-PL"/>
        </w:rPr>
      </w:pPr>
      <w:r w:rsidRPr="009B7FD4">
        <w:rPr>
          <w:rFonts w:ascii="Times New Roman" w:eastAsia="Times New Roman" w:hAnsi="Times New Roman" w:cs="Times New Roman"/>
          <w:b/>
          <w:bCs/>
          <w:snapToGrid w:val="0"/>
          <w:sz w:val="24"/>
          <w:szCs w:val="24"/>
          <w:lang w:eastAsia="pl-PL"/>
        </w:rPr>
        <w:t>§2</w:t>
      </w:r>
    </w:p>
    <w:p w:rsidR="009B7FD4" w:rsidRPr="009B7FD4" w:rsidRDefault="009B7FD4" w:rsidP="009B7FD4">
      <w:pPr>
        <w:tabs>
          <w:tab w:val="left" w:pos="4536"/>
          <w:tab w:val="left" w:pos="5387"/>
        </w:tabs>
        <w:spacing w:after="0" w:line="240" w:lineRule="auto"/>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z w:val="24"/>
          <w:szCs w:val="24"/>
          <w:lang w:eastAsia="pl-PL"/>
        </w:rPr>
        <w:t xml:space="preserve">Szczegółowy zakres rzeczowy przedmiotu umowy określa dokumentacja projektowa opracowana przez………………………………………………………………………………., przedmiary robót, specyfikacje techniczne wykonania i odbioru robót - stanowiące integralne części niniejszej umowy.                                                                                                   </w:t>
      </w:r>
    </w:p>
    <w:p w:rsidR="009B7FD4" w:rsidRPr="009B7FD4" w:rsidRDefault="009B7FD4" w:rsidP="009B7FD4">
      <w:pPr>
        <w:spacing w:after="0" w:line="240" w:lineRule="auto"/>
        <w:ind w:right="1200"/>
        <w:jc w:val="center"/>
        <w:rPr>
          <w:rFonts w:ascii="Times New Roman" w:eastAsia="Times New Roman" w:hAnsi="Times New Roman" w:cs="Times New Roman"/>
          <w:b/>
          <w:snapToGrid w:val="0"/>
          <w:sz w:val="24"/>
          <w:szCs w:val="24"/>
          <w:lang w:eastAsia="pl-PL"/>
        </w:rPr>
      </w:pPr>
      <w:r w:rsidRPr="009B7FD4">
        <w:rPr>
          <w:rFonts w:ascii="Times New Roman" w:eastAsia="Times New Roman" w:hAnsi="Times New Roman" w:cs="Times New Roman"/>
          <w:b/>
          <w:snapToGrid w:val="0"/>
          <w:sz w:val="24"/>
          <w:szCs w:val="24"/>
          <w:lang w:eastAsia="pl-PL"/>
        </w:rPr>
        <w:t xml:space="preserve">                             </w:t>
      </w:r>
    </w:p>
    <w:p w:rsidR="009B7FD4" w:rsidRPr="009B7FD4" w:rsidRDefault="009B7FD4" w:rsidP="009B7FD4">
      <w:pPr>
        <w:spacing w:after="0" w:line="240" w:lineRule="auto"/>
        <w:ind w:right="1200"/>
        <w:jc w:val="center"/>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b/>
          <w:snapToGrid w:val="0"/>
          <w:sz w:val="24"/>
          <w:szCs w:val="24"/>
          <w:lang w:eastAsia="pl-PL"/>
        </w:rPr>
        <w:t xml:space="preserve">                     §3</w:t>
      </w:r>
    </w:p>
    <w:p w:rsidR="009B7FD4" w:rsidRPr="009B7FD4" w:rsidRDefault="009B7FD4" w:rsidP="009B7FD4">
      <w:pPr>
        <w:spacing w:after="0" w:line="240" w:lineRule="auto"/>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Integralne części umowy stanowią:</w:t>
      </w:r>
    </w:p>
    <w:p w:rsidR="009B7FD4" w:rsidRPr="009B7FD4" w:rsidRDefault="009B7FD4" w:rsidP="009B7FD4">
      <w:pPr>
        <w:numPr>
          <w:ilvl w:val="0"/>
          <w:numId w:val="32"/>
        </w:numPr>
        <w:spacing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0"/>
          <w:lang w:eastAsia="pl-PL"/>
        </w:rPr>
        <w:t>Specyfikacja istotnych warunków zamówienia (SIWZ).</w:t>
      </w:r>
    </w:p>
    <w:p w:rsidR="009B7FD4" w:rsidRPr="009B7FD4" w:rsidRDefault="009B7FD4" w:rsidP="009B7FD4">
      <w:pPr>
        <w:numPr>
          <w:ilvl w:val="0"/>
          <w:numId w:val="32"/>
        </w:numPr>
        <w:spacing w:after="0" w:line="240" w:lineRule="auto"/>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Oferta Wykonawcy.</w:t>
      </w:r>
    </w:p>
    <w:p w:rsidR="009B7FD4" w:rsidRPr="009B7FD4" w:rsidRDefault="009B7FD4" w:rsidP="009B7FD4">
      <w:pPr>
        <w:numPr>
          <w:ilvl w:val="0"/>
          <w:numId w:val="32"/>
        </w:numPr>
        <w:spacing w:after="0" w:line="240" w:lineRule="auto"/>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Zawiadomienie o wyborze oferty przez Zamawiającego.</w:t>
      </w:r>
    </w:p>
    <w:p w:rsidR="009B7FD4" w:rsidRPr="009B7FD4" w:rsidRDefault="009B7FD4" w:rsidP="009B7FD4">
      <w:pPr>
        <w:spacing w:after="0" w:line="240" w:lineRule="auto"/>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b/>
          <w:snapToGrid w:val="0"/>
          <w:sz w:val="24"/>
          <w:szCs w:val="20"/>
          <w:lang w:eastAsia="pl-PL"/>
        </w:rPr>
        <w:t xml:space="preserve"> </w:t>
      </w:r>
    </w:p>
    <w:p w:rsidR="009B7FD4" w:rsidRPr="009B7FD4" w:rsidRDefault="009B7FD4" w:rsidP="009B7FD4">
      <w:pPr>
        <w:spacing w:after="0" w:line="240" w:lineRule="auto"/>
        <w:jc w:val="center"/>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b/>
          <w:snapToGrid w:val="0"/>
          <w:sz w:val="24"/>
          <w:szCs w:val="20"/>
          <w:lang w:eastAsia="pl-PL"/>
        </w:rPr>
        <w:t xml:space="preserve">  §4</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napToGrid w:val="0"/>
          <w:sz w:val="24"/>
          <w:szCs w:val="20"/>
          <w:lang w:eastAsia="pl-PL"/>
        </w:rPr>
        <w:t xml:space="preserve"> Termin zakończenia przedmiotu umowy: 100 dni od dnia podpisania umowy. </w:t>
      </w:r>
    </w:p>
    <w:p w:rsidR="009B7FD4" w:rsidRPr="009B7FD4" w:rsidRDefault="009B7FD4" w:rsidP="009B7FD4">
      <w:pPr>
        <w:spacing w:after="0" w:line="240" w:lineRule="auto"/>
        <w:rPr>
          <w:rFonts w:ascii="Times New Roman" w:eastAsia="Times New Roman" w:hAnsi="Times New Roman" w:cs="Times New Roman"/>
          <w:b/>
          <w:snapToGrid w:val="0"/>
          <w:sz w:val="24"/>
          <w:szCs w:val="24"/>
          <w:lang w:eastAsia="pl-PL"/>
        </w:rPr>
      </w:pPr>
    </w:p>
    <w:p w:rsidR="009B7FD4" w:rsidRPr="009B7FD4" w:rsidRDefault="009B7FD4" w:rsidP="009B7FD4">
      <w:pPr>
        <w:spacing w:after="0" w:line="240" w:lineRule="auto"/>
        <w:ind w:left="142"/>
        <w:jc w:val="center"/>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b/>
          <w:snapToGrid w:val="0"/>
          <w:sz w:val="24"/>
          <w:szCs w:val="24"/>
          <w:lang w:eastAsia="pl-PL"/>
        </w:rPr>
        <w:t>§5</w:t>
      </w:r>
    </w:p>
    <w:p w:rsidR="009B7FD4" w:rsidRPr="009B7FD4" w:rsidRDefault="009B7FD4" w:rsidP="009B7FD4">
      <w:pPr>
        <w:numPr>
          <w:ilvl w:val="0"/>
          <w:numId w:val="33"/>
        </w:numPr>
        <w:tabs>
          <w:tab w:val="num" w:pos="1440"/>
        </w:tabs>
        <w:spacing w:after="0" w:line="240" w:lineRule="auto"/>
        <w:ind w:left="360"/>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Zamawiający zobowiązuje się przekazać Wykonawcy plac budowy w terminie 5 dni            od daty podpisania umowy. Zamawiający pisemnie wyznacza termin przekazania placu budowy dla Wykonawcy.</w:t>
      </w:r>
    </w:p>
    <w:p w:rsidR="009B7FD4" w:rsidRPr="009B7FD4" w:rsidRDefault="009B7FD4" w:rsidP="009B7FD4">
      <w:pPr>
        <w:numPr>
          <w:ilvl w:val="0"/>
          <w:numId w:val="33"/>
        </w:numPr>
        <w:tabs>
          <w:tab w:val="num" w:pos="1440"/>
        </w:tabs>
        <w:spacing w:after="0" w:line="240" w:lineRule="auto"/>
        <w:ind w:left="360"/>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 xml:space="preserve">Wykonawca zobowiązany jest przejąć plac budowy w wyznaczonym terminie przez Zamawiającego.  </w:t>
      </w:r>
    </w:p>
    <w:p w:rsidR="009B7FD4" w:rsidRPr="009B7FD4" w:rsidRDefault="009B7FD4" w:rsidP="009B7FD4">
      <w:pPr>
        <w:numPr>
          <w:ilvl w:val="0"/>
          <w:numId w:val="33"/>
        </w:numPr>
        <w:tabs>
          <w:tab w:val="num" w:pos="1440"/>
          <w:tab w:val="num" w:pos="2073"/>
        </w:tabs>
        <w:spacing w:after="0" w:line="240" w:lineRule="auto"/>
        <w:ind w:left="180"/>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lastRenderedPageBreak/>
        <w:t xml:space="preserve">    Najpóźniej w dniu przekazania placu budowy Zamawiający przekaże Wykonawcy:</w:t>
      </w:r>
    </w:p>
    <w:p w:rsidR="009B7FD4" w:rsidRPr="009B7FD4" w:rsidRDefault="009B7FD4" w:rsidP="009B7FD4">
      <w:pPr>
        <w:tabs>
          <w:tab w:val="num" w:pos="360"/>
          <w:tab w:val="num" w:pos="1450"/>
        </w:tabs>
        <w:spacing w:after="0" w:line="240" w:lineRule="auto"/>
        <w:ind w:left="720"/>
        <w:contextualSpacing/>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1/ dziennik budowy,</w:t>
      </w:r>
    </w:p>
    <w:p w:rsidR="009B7FD4" w:rsidRPr="009B7FD4" w:rsidRDefault="009B7FD4" w:rsidP="009B7FD4">
      <w:pPr>
        <w:tabs>
          <w:tab w:val="num" w:pos="360"/>
          <w:tab w:val="num" w:pos="1450"/>
        </w:tabs>
        <w:spacing w:after="0" w:line="240" w:lineRule="auto"/>
        <w:ind w:left="720"/>
        <w:contextualSpacing/>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2/ pozwolenie na budowę,</w:t>
      </w:r>
    </w:p>
    <w:p w:rsidR="009B7FD4" w:rsidRPr="009B7FD4" w:rsidRDefault="009B7FD4" w:rsidP="009B7FD4">
      <w:pPr>
        <w:tabs>
          <w:tab w:val="num" w:pos="360"/>
          <w:tab w:val="num" w:pos="1450"/>
        </w:tabs>
        <w:spacing w:after="0" w:line="240" w:lineRule="auto"/>
        <w:ind w:left="720"/>
        <w:contextualSpacing/>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3/ projekt budowlany w 1 egz.</w:t>
      </w:r>
    </w:p>
    <w:p w:rsidR="009B7FD4" w:rsidRPr="009B7FD4" w:rsidRDefault="009B7FD4" w:rsidP="009B7FD4">
      <w:pPr>
        <w:tabs>
          <w:tab w:val="num" w:pos="360"/>
          <w:tab w:val="num" w:pos="1450"/>
        </w:tabs>
        <w:spacing w:after="0" w:line="240" w:lineRule="auto"/>
        <w:ind w:left="720"/>
        <w:contextualSpacing/>
        <w:rPr>
          <w:rFonts w:ascii="Times New Roman" w:eastAsia="Times New Roman" w:hAnsi="Times New Roman" w:cs="Times New Roman"/>
          <w:snapToGrid w:val="0"/>
          <w:sz w:val="24"/>
          <w:szCs w:val="20"/>
          <w:lang w:eastAsia="pl-PL"/>
        </w:rPr>
      </w:pPr>
    </w:p>
    <w:p w:rsidR="009B7FD4" w:rsidRPr="009B7FD4" w:rsidRDefault="009B7FD4" w:rsidP="009A2ED7">
      <w:pPr>
        <w:spacing w:after="0" w:line="240" w:lineRule="auto"/>
        <w:rPr>
          <w:rFonts w:ascii="Times New Roman" w:eastAsia="Times New Roman" w:hAnsi="Times New Roman" w:cs="Times New Roman"/>
          <w:b/>
          <w:snapToGrid w:val="0"/>
          <w:sz w:val="24"/>
          <w:szCs w:val="24"/>
          <w:lang w:eastAsia="pl-PL"/>
        </w:rPr>
      </w:pPr>
    </w:p>
    <w:p w:rsidR="009B7FD4" w:rsidRPr="009B7FD4" w:rsidRDefault="009B7FD4" w:rsidP="009B7FD4">
      <w:pPr>
        <w:spacing w:after="0" w:line="240" w:lineRule="auto"/>
        <w:ind w:left="4321"/>
        <w:rPr>
          <w:rFonts w:ascii="Times New Roman" w:eastAsia="Times New Roman" w:hAnsi="Times New Roman" w:cs="Times New Roman"/>
          <w:b/>
          <w:snapToGrid w:val="0"/>
          <w:sz w:val="24"/>
          <w:szCs w:val="24"/>
          <w:lang w:eastAsia="pl-PL"/>
        </w:rPr>
      </w:pPr>
      <w:r w:rsidRPr="009B7FD4">
        <w:rPr>
          <w:rFonts w:ascii="Times New Roman" w:eastAsia="Times New Roman" w:hAnsi="Times New Roman" w:cs="Times New Roman"/>
          <w:b/>
          <w:snapToGrid w:val="0"/>
          <w:sz w:val="24"/>
          <w:szCs w:val="24"/>
          <w:lang w:eastAsia="pl-PL"/>
        </w:rPr>
        <w:t xml:space="preserve">     §6</w:t>
      </w:r>
    </w:p>
    <w:p w:rsidR="009B7FD4" w:rsidRPr="009B7FD4" w:rsidRDefault="009B7FD4" w:rsidP="009B7FD4">
      <w:pPr>
        <w:spacing w:after="0" w:line="240" w:lineRule="auto"/>
        <w:rPr>
          <w:rFonts w:ascii="Times New Roman" w:eastAsia="Times New Roman" w:hAnsi="Times New Roman" w:cs="Times New Roman"/>
          <w:bCs/>
          <w:snapToGrid w:val="0"/>
          <w:sz w:val="24"/>
          <w:szCs w:val="24"/>
          <w:lang w:eastAsia="pl-PL"/>
        </w:rPr>
      </w:pPr>
      <w:r w:rsidRPr="009B7FD4">
        <w:rPr>
          <w:rFonts w:ascii="Times New Roman" w:eastAsia="Times New Roman" w:hAnsi="Times New Roman" w:cs="Times New Roman"/>
          <w:bCs/>
          <w:snapToGrid w:val="0"/>
          <w:sz w:val="24"/>
          <w:szCs w:val="24"/>
          <w:lang w:eastAsia="pl-PL"/>
        </w:rPr>
        <w:t>1. Wykonawca zobowiązuje się:</w:t>
      </w:r>
    </w:p>
    <w:p w:rsidR="009B7FD4" w:rsidRPr="009B7FD4" w:rsidRDefault="009B7FD4" w:rsidP="009B7FD4">
      <w:pPr>
        <w:numPr>
          <w:ilvl w:val="1"/>
          <w:numId w:val="34"/>
        </w:numPr>
        <w:tabs>
          <w:tab w:val="num" w:pos="2160"/>
        </w:tabs>
        <w:spacing w:after="0" w:line="240" w:lineRule="auto"/>
        <w:ind w:right="-110"/>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Wykonać przedmiot umowy zgodnie z SIWZ, projektem i ofertą. Zmiana sposobu  wykonania przedmiotu umowy wymaga pisemnej zgody Zamawiającego.</w:t>
      </w:r>
    </w:p>
    <w:p w:rsidR="009B7FD4" w:rsidRPr="009B7FD4" w:rsidRDefault="009B7FD4" w:rsidP="009B7FD4">
      <w:pPr>
        <w:numPr>
          <w:ilvl w:val="1"/>
          <w:numId w:val="34"/>
        </w:numPr>
        <w:tabs>
          <w:tab w:val="num" w:pos="2160"/>
        </w:tabs>
        <w:spacing w:after="0" w:line="240" w:lineRule="auto"/>
        <w:ind w:right="-108"/>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napToGrid w:val="0"/>
          <w:sz w:val="24"/>
          <w:szCs w:val="24"/>
          <w:lang w:eastAsia="pl-PL"/>
        </w:rPr>
        <w:t xml:space="preserve"> Informować Zamawiającego o terminie zakrycia robót ulegających zakryciu,                           a w przypadku niepoinformowania o tym fakcie odkryć roboty, a następnie przywrócić roboty do stanu poprzedniego na swój koszt.</w:t>
      </w:r>
    </w:p>
    <w:p w:rsidR="009B7FD4" w:rsidRPr="009B7FD4" w:rsidRDefault="009B7FD4" w:rsidP="009B7FD4">
      <w:pPr>
        <w:numPr>
          <w:ilvl w:val="1"/>
          <w:numId w:val="34"/>
        </w:numPr>
        <w:tabs>
          <w:tab w:val="num" w:pos="2160"/>
        </w:tabs>
        <w:spacing w:after="0" w:line="240" w:lineRule="auto"/>
        <w:ind w:right="-108"/>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snapToGrid w:val="0"/>
          <w:sz w:val="24"/>
          <w:szCs w:val="24"/>
          <w:lang w:eastAsia="pl-PL"/>
        </w:rPr>
        <w:t xml:space="preserve"> Informować Zamawiającego o k</w:t>
      </w:r>
      <w:r w:rsidR="00CA2632">
        <w:rPr>
          <w:rFonts w:ascii="Times New Roman" w:eastAsia="Times New Roman" w:hAnsi="Times New Roman" w:cs="Times New Roman"/>
          <w:snapToGrid w:val="0"/>
          <w:sz w:val="24"/>
          <w:szCs w:val="24"/>
          <w:lang w:eastAsia="pl-PL"/>
        </w:rPr>
        <w:t>onieczności wykonania zamówień</w:t>
      </w:r>
      <w:r w:rsidRPr="009B7FD4">
        <w:rPr>
          <w:rFonts w:ascii="Times New Roman" w:eastAsia="Times New Roman" w:hAnsi="Times New Roman" w:cs="Times New Roman"/>
          <w:snapToGrid w:val="0"/>
          <w:sz w:val="24"/>
          <w:szCs w:val="24"/>
          <w:lang w:eastAsia="pl-PL"/>
        </w:rPr>
        <w:t xml:space="preserve"> dodatkowych lub zamiennych w terminie 3 dni od daty stwierdzenia konieczności ich wykonania.</w:t>
      </w:r>
    </w:p>
    <w:p w:rsidR="009B7FD4" w:rsidRPr="009B7FD4" w:rsidRDefault="009B7FD4" w:rsidP="009B7FD4">
      <w:pPr>
        <w:tabs>
          <w:tab w:val="num" w:pos="360"/>
          <w:tab w:val="num" w:pos="1647"/>
          <w:tab w:val="center" w:pos="4896"/>
          <w:tab w:val="right" w:pos="9432"/>
        </w:tabs>
        <w:spacing w:after="0" w:line="240" w:lineRule="auto"/>
        <w:ind w:left="360" w:right="-108"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sz w:val="24"/>
          <w:szCs w:val="24"/>
          <w:lang w:eastAsia="pl-PL"/>
        </w:rPr>
        <w:t xml:space="preserve">1.4. W ramach wynagrodzenia zapewnić: koszt ubezpieczenia budowy, urządzenie i likwidację zaplecza budowy łącznie  z zapewnieniem zasilania na czas budowy w energię elektryczną i wodę, uporządkowanie placu budowy, roboty odtworzeniowe, wykopy kontrolne, wywóz gruntu wraz z opłatami za jego składowanie, koszt zagospodarowania odpadów, badania geologiczne – stopień zagęszczenia gruntu, koszty związane z realizacją prac na istniejącym uzbrojeniu podziemnym (np. odbiory), wszelkie koszty związane z likwidacją kolizji elektroenergetycznych, koszty </w:t>
      </w:r>
      <w:proofErr w:type="spellStart"/>
      <w:r w:rsidRPr="009B7FD4">
        <w:rPr>
          <w:rFonts w:ascii="Times New Roman" w:eastAsia="Times New Roman" w:hAnsi="Times New Roman" w:cs="Times New Roman"/>
          <w:sz w:val="24"/>
          <w:szCs w:val="24"/>
          <w:lang w:eastAsia="pl-PL"/>
        </w:rPr>
        <w:t>wyłączeń</w:t>
      </w:r>
      <w:proofErr w:type="spellEnd"/>
      <w:r w:rsidRPr="009B7FD4">
        <w:rPr>
          <w:rFonts w:ascii="Times New Roman" w:eastAsia="Times New Roman" w:hAnsi="Times New Roman" w:cs="Times New Roman"/>
          <w:sz w:val="24"/>
          <w:szCs w:val="24"/>
          <w:lang w:eastAsia="pl-PL"/>
        </w:rPr>
        <w:t xml:space="preserve"> sieci energii elektrycznej, koszty nadzorów prowadzonych przez uprawnionych pracowników właścicieli sieci, koszty naprawy uszkodzeń sieci teletechnicznych, elektroenergetycznych i gazowych powstałych w wyniku prowadzonych robót, koszty wynikające z wypełnienia wszelkich warunków zawartych                  w uzgodnieniach będących w składzie projektów budowlanych  wykonawczych, itp.</w:t>
      </w:r>
    </w:p>
    <w:p w:rsidR="009B7FD4" w:rsidRPr="009B7FD4" w:rsidRDefault="009B7FD4" w:rsidP="009B7FD4">
      <w:pPr>
        <w:numPr>
          <w:ilvl w:val="1"/>
          <w:numId w:val="35"/>
        </w:numPr>
        <w:tabs>
          <w:tab w:val="num" w:pos="720"/>
          <w:tab w:val="num" w:pos="927"/>
        </w:tabs>
        <w:spacing w:after="0" w:line="240" w:lineRule="auto"/>
        <w:ind w:right="-108"/>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4"/>
          <w:lang w:eastAsia="pl-PL"/>
        </w:rPr>
        <w:t>Na terenie objętym robotami budowlanymi znajduje się istniejące uzbrojenie podziemne. Wykonawca zobowiązany będzie przed przystąpieniem do robót ziemnych powiadomić pisemnie z 7 – dniowym wyprzedzeniem właścicieli sieci o przystąpieniu do robót. Prowadzenie prac ziemnych, w trakcie których występuje zbliżenie do istniejącego uzbrojenia, winno być wykonywane w uzgodnieniu i pod nadzorem właściciela sieci.                   Po zakończeniu prac Wykonawca zobowiązany będzie do pisemnego zgłoszenia zakończenia zadania – odbioru technicznego  w zakresie miejsc kolizyjnych w formie protokołu odbioru lub notatki służbowej od poszczególnych właścicieli sieci. Wszelkie koszty związane realizacją prac zgodnie z niniejszym punktem są po stronie Wykonawcy.</w:t>
      </w:r>
    </w:p>
    <w:p w:rsidR="009B7FD4" w:rsidRPr="009B7FD4" w:rsidRDefault="009B7FD4" w:rsidP="009B7FD4">
      <w:pPr>
        <w:numPr>
          <w:ilvl w:val="1"/>
          <w:numId w:val="36"/>
        </w:numPr>
        <w:tabs>
          <w:tab w:val="num" w:pos="2160"/>
        </w:tabs>
        <w:spacing w:after="0" w:line="240" w:lineRule="auto"/>
        <w:ind w:right="-108"/>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 xml:space="preserve">Przestrzegać zasad gospodarki odpadami zgodnie z obowiązującymi w tym zakresie przepisami a w szczególności ustawą z 14 grudnia 2012 o odpadach (Dz. U. z 2013r.,              poz. 21).  </w:t>
      </w:r>
    </w:p>
    <w:p w:rsidR="009B7FD4" w:rsidRPr="009B7FD4" w:rsidRDefault="009B7FD4" w:rsidP="009B7FD4">
      <w:pPr>
        <w:spacing w:after="0" w:line="240" w:lineRule="auto"/>
        <w:ind w:left="360" w:right="-11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Cs/>
          <w:sz w:val="24"/>
          <w:szCs w:val="24"/>
          <w:lang w:eastAsia="pl-PL"/>
        </w:rPr>
        <w:t xml:space="preserve">1.7. Na każde żądanie Zamawiającego okazać w stosunku do wskazanych materiałów: certyfikat na znak bezpieczeństwa, deklarację zgodności z PN-EN lub równoważne, aprobatą techniczną. </w:t>
      </w:r>
      <w:r w:rsidRPr="009B7FD4">
        <w:rPr>
          <w:rFonts w:ascii="Times New Roman" w:eastAsia="Times New Roman" w:hAnsi="Times New Roman" w:cs="Times New Roman"/>
          <w:sz w:val="24"/>
          <w:szCs w:val="24"/>
          <w:lang w:eastAsia="pl-PL"/>
        </w:rPr>
        <w:t>Wykonawca zobowiązany będzie do przedstawiania Zamawiającemu wykazu materiałów i wyrobów budowlanych przewidzianych do wbudowania, celem zatwierdzenia tego wykazu przez Zamawiającego.</w:t>
      </w:r>
    </w:p>
    <w:p w:rsidR="009B7FD4" w:rsidRPr="009B7FD4" w:rsidRDefault="009B7FD4" w:rsidP="009B7FD4">
      <w:pPr>
        <w:tabs>
          <w:tab w:val="left" w:pos="360"/>
        </w:tabs>
        <w:spacing w:after="0" w:line="240" w:lineRule="auto"/>
        <w:ind w:left="360" w:right="-108"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1.8.W ciągu 5 dni od daty przekazania placu budowy przedstawić Zamawiającemu jak również inspektorowi nadzoru dokumenty ubezpieczeniowe budowy.</w:t>
      </w:r>
    </w:p>
    <w:p w:rsidR="009B7FD4" w:rsidRPr="009B7FD4" w:rsidRDefault="009B7FD4" w:rsidP="009B7FD4">
      <w:pPr>
        <w:tabs>
          <w:tab w:val="num" w:pos="2160"/>
        </w:tabs>
        <w:spacing w:after="0" w:line="240" w:lineRule="auto"/>
        <w:ind w:right="-108"/>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 xml:space="preserve">1.9.Przedstawić plan bezpieczeństwa i ochrony zdrowia. </w:t>
      </w:r>
    </w:p>
    <w:p w:rsidR="009B7FD4" w:rsidRPr="009B7FD4" w:rsidRDefault="009B7FD4" w:rsidP="009B7FD4">
      <w:pPr>
        <w:tabs>
          <w:tab w:val="num" w:pos="2160"/>
        </w:tabs>
        <w:spacing w:after="0" w:line="240" w:lineRule="auto"/>
        <w:ind w:right="-108"/>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 xml:space="preserve">1.10.Wykonać przedmiot umowy z materiałów własnych. </w:t>
      </w:r>
    </w:p>
    <w:p w:rsidR="009B7FD4" w:rsidRPr="009B7FD4" w:rsidRDefault="009B7FD4" w:rsidP="009B7FD4">
      <w:pPr>
        <w:tabs>
          <w:tab w:val="num" w:pos="2160"/>
        </w:tabs>
        <w:spacing w:after="0" w:line="240" w:lineRule="auto"/>
        <w:ind w:right="-108"/>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1.11.Zabezpieczyć pod względem BHP wszystkie miejsca wykonywania prac oraz składowania materiałów zgodnie z obowiązującymi przepisami.</w:t>
      </w:r>
    </w:p>
    <w:p w:rsidR="009B7FD4" w:rsidRPr="009B7FD4" w:rsidRDefault="009B7FD4" w:rsidP="009B7FD4">
      <w:pPr>
        <w:tabs>
          <w:tab w:val="num" w:pos="2160"/>
        </w:tabs>
        <w:spacing w:after="0" w:line="240" w:lineRule="auto"/>
        <w:ind w:left="540" w:right="-108" w:hanging="446"/>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lastRenderedPageBreak/>
        <w:t xml:space="preserve">1.12.Przedstawić Zamawiającemu wszystkie niezbędne atesty materiałów, atesty techniczne przed ich wbudowaniem. </w:t>
      </w:r>
    </w:p>
    <w:p w:rsidR="009B7FD4" w:rsidRPr="009B7FD4" w:rsidRDefault="009B7FD4" w:rsidP="009B7FD4">
      <w:pPr>
        <w:tabs>
          <w:tab w:val="num" w:pos="2160"/>
        </w:tabs>
        <w:spacing w:after="0" w:line="240" w:lineRule="auto"/>
        <w:ind w:left="360" w:right="-108"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Cs/>
          <w:sz w:val="24"/>
          <w:szCs w:val="24"/>
          <w:lang w:eastAsia="pl-PL"/>
        </w:rPr>
        <w:t>1.13.Do koordynowania prac, ochrony mienia, nadzoru BHP, utrzymania ogólnego porządku na placu budowy i terenie do niego przyległym.</w:t>
      </w:r>
    </w:p>
    <w:p w:rsidR="009B7FD4" w:rsidRPr="009B7FD4" w:rsidRDefault="009B7FD4" w:rsidP="009B7FD4">
      <w:pPr>
        <w:numPr>
          <w:ilvl w:val="0"/>
          <w:numId w:val="37"/>
        </w:numPr>
        <w:spacing w:after="0" w:line="240" w:lineRule="auto"/>
        <w:ind w:left="360" w:right="-108"/>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Wykonawca ponosi pełną odpowiedzialność za ewentualne wypadki oraz szkody powstałe w okresie wykonywania przedmiotu umowy.</w:t>
      </w:r>
    </w:p>
    <w:p w:rsidR="009B7FD4" w:rsidRPr="009B7FD4" w:rsidRDefault="009B7FD4" w:rsidP="009B7FD4">
      <w:pPr>
        <w:numPr>
          <w:ilvl w:val="0"/>
          <w:numId w:val="37"/>
        </w:numPr>
        <w:spacing w:after="0" w:line="240" w:lineRule="auto"/>
        <w:ind w:left="360" w:right="-108"/>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Wykonawca zobowiązuje się, że wszelkie prace podczas realizacji inwestycji nie zakłócą dostaw wody, energii elektrycznej, gazu, ciepła, odbioru ścieków oraz ciągłości usług teletechnicznych. Wszelkie koszty z tym związane poniesie Wykonawca.</w:t>
      </w:r>
    </w:p>
    <w:p w:rsidR="009B7FD4" w:rsidRPr="009B7FD4" w:rsidRDefault="009B7FD4" w:rsidP="009B7FD4">
      <w:pPr>
        <w:numPr>
          <w:ilvl w:val="0"/>
          <w:numId w:val="37"/>
        </w:numPr>
        <w:spacing w:after="0" w:line="240" w:lineRule="auto"/>
        <w:ind w:left="360" w:right="-108"/>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Zamawiający nie ponosi odpowiedzialności za składniki majątkowe Wykonawcy                      w trakcie realizacji przedmiotu umowy.</w:t>
      </w:r>
    </w:p>
    <w:p w:rsidR="009B7FD4" w:rsidRPr="009B7FD4" w:rsidRDefault="009B7FD4" w:rsidP="009B7FD4">
      <w:pPr>
        <w:numPr>
          <w:ilvl w:val="0"/>
          <w:numId w:val="37"/>
        </w:numPr>
        <w:spacing w:after="0" w:line="240" w:lineRule="auto"/>
        <w:ind w:left="360" w:right="-11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Na terenie objętym inwestycją znajdują się punkty osnowy geodezyjnej. W przypadku zniszczenia lub uszkodzenia Wykonawca zapewni ich odtworzenie lub przeniesienie przez geodetę uprawnionego tj. posiadającego uprawnienia zawodowe do wykonywania samodzielnych funkcji w dziedzinie geodezji i kartografii w zakresie 3 (geodezyjne pomiary podstawowe). Wszelkie koszty związane z realizacją prac zgodnie z niniejszym punktem są po stronie Wykonawcy i są uwzględnione w wynagrodzeniu umownym.</w:t>
      </w:r>
    </w:p>
    <w:p w:rsidR="009B7FD4" w:rsidRPr="009B7FD4" w:rsidRDefault="009B7FD4" w:rsidP="009B7FD4">
      <w:pPr>
        <w:spacing w:after="0" w:line="240" w:lineRule="auto"/>
        <w:ind w:left="180"/>
        <w:jc w:val="both"/>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 xml:space="preserve">                                    </w:t>
      </w:r>
    </w:p>
    <w:p w:rsidR="009B7FD4" w:rsidRPr="009B7FD4" w:rsidRDefault="009B7FD4" w:rsidP="009B7FD4">
      <w:pPr>
        <w:spacing w:after="0" w:line="240" w:lineRule="auto"/>
        <w:jc w:val="center"/>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§7</w:t>
      </w:r>
    </w:p>
    <w:p w:rsidR="009B7FD4" w:rsidRPr="009B7FD4" w:rsidRDefault="009B7FD4" w:rsidP="009B7FD4">
      <w:pPr>
        <w:numPr>
          <w:ilvl w:val="0"/>
          <w:numId w:val="38"/>
        </w:numPr>
        <w:spacing w:after="0" w:line="240" w:lineRule="auto"/>
        <w:ind w:left="360"/>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4"/>
          <w:lang w:eastAsia="pl-PL"/>
        </w:rPr>
        <w:t>Wykonawca może powierzyć, zgodnie z ofertą Wykonawcy lub wnioskiem złożonym               w trakcie realizacji przedmiotu umowy, wykonanie części robót, dostaw lub usług podwykonawcom oraz dalszym podwykonawcom.</w:t>
      </w:r>
    </w:p>
    <w:p w:rsidR="009B7FD4" w:rsidRPr="009B7FD4" w:rsidRDefault="009B7FD4" w:rsidP="009B7FD4">
      <w:pPr>
        <w:numPr>
          <w:ilvl w:val="0"/>
          <w:numId w:val="38"/>
        </w:numPr>
        <w:spacing w:after="0" w:line="240" w:lineRule="auto"/>
        <w:ind w:left="360"/>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4"/>
          <w:lang w:eastAsia="pl-PL"/>
        </w:rPr>
        <w:t>Projekt umowy o podwykonawstwo lub dalsze podwykonawstwo musi spełniać poniższe wymagania:</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a)  wycena robót podwykonawcy lub dalszego podwykonawcy nie może być wyższa niż cena wynikająca z kosztorysu ofertowego Wykonawcy,</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b)  terminy realizacji robót podwykonawcy i dalszego podwykonawcy nie mogą być dłuższe niż terminy wynikające z umowy zawartej z Wykonawcą zadania,</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c)  termin zapłaty podwykonawcy lub dalszego podwykonawcy nie może być dłuższy niż                30 dni od daty doręczenia Wykonawcy, podwykonawcy lub dalszemu podwykonawcy faktury lub rachunku, potwierdzających wykonanie zleconych podwykonawcy lub dalszemu podwykonawcy dostawy, usługi lub roboty budowlanej,</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d) uregulowania w zakresie rozliczenia robót powierzonych do zrealizowania przez podwykonawców nie mogą zawierać zapisów uzależniających regulowanie należności podwykonawców od otrzymania zapłaty należności Wykonawcy od Zamawiającego                  w  szczególności dotyczy to końcowych należności Wykonawcy wynikających z faktur wystawianych po odbiorze końcowym zadania.</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e) umowa zawarta pomiędzy Wykonawcą a podwykonawcą lub dalszym podwykonawcą musi określać szczegółowe zasady odbioru częściowego i końcowego wykonanych robót,</w:t>
      </w:r>
    </w:p>
    <w:p w:rsidR="009B7FD4" w:rsidRPr="009B7FD4" w:rsidRDefault="009B7FD4" w:rsidP="009B7FD4">
      <w:pPr>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Cs/>
          <w:sz w:val="24"/>
          <w:szCs w:val="24"/>
          <w:lang w:eastAsia="pl-PL"/>
        </w:rPr>
        <w:t xml:space="preserve">f) umowa zawarta pomiędzy Wykonawcą, a podwykonawcą lub dalszym podwykonawcą musi określać szczegółowe zasady odpowiedzialności z tytułu wymaganej gwarancji                   i rękojmi za wady wykonanych robót. Okres gwarancji i rękojmi udzielony przez </w:t>
      </w:r>
      <w:r w:rsidRPr="009B7FD4">
        <w:rPr>
          <w:rFonts w:ascii="Times New Roman" w:eastAsia="Times New Roman" w:hAnsi="Times New Roman" w:cs="Times New Roman"/>
          <w:b/>
          <w:bCs/>
          <w:sz w:val="24"/>
          <w:szCs w:val="24"/>
          <w:lang w:eastAsia="pl-PL"/>
        </w:rPr>
        <w:t xml:space="preserve"> </w:t>
      </w:r>
      <w:r w:rsidRPr="009B7FD4">
        <w:rPr>
          <w:rFonts w:ascii="Times New Roman" w:eastAsia="Times New Roman" w:hAnsi="Times New Roman" w:cs="Times New Roman"/>
          <w:sz w:val="24"/>
          <w:szCs w:val="24"/>
          <w:lang w:eastAsia="pl-PL"/>
        </w:rPr>
        <w:t>podwykonawcę i dalszego podwykonawcę nie może  być krótszy niż okres gwarancji          i rękojmi wynikający z umowy zawartej z Wykonawcą zadania,</w:t>
      </w:r>
    </w:p>
    <w:p w:rsidR="009B7FD4" w:rsidRPr="009B7FD4" w:rsidRDefault="009B7FD4" w:rsidP="009B7FD4">
      <w:pPr>
        <w:tabs>
          <w:tab w:val="left" w:pos="-993"/>
          <w:tab w:val="center" w:pos="-567"/>
        </w:tabs>
        <w:spacing w:after="0" w:line="240" w:lineRule="auto"/>
        <w:ind w:left="360" w:hanging="360"/>
        <w:jc w:val="both"/>
        <w:rPr>
          <w:rFonts w:ascii="Times New Roman" w:eastAsia="Calibri" w:hAnsi="Times New Roman" w:cs="Times New Roman"/>
          <w:sz w:val="24"/>
          <w:szCs w:val="24"/>
        </w:rPr>
      </w:pPr>
      <w:r w:rsidRPr="009B7FD4">
        <w:rPr>
          <w:rFonts w:ascii="Times New Roman" w:eastAsia="Calibri" w:hAnsi="Times New Roman" w:cs="Times New Roman"/>
          <w:sz w:val="24"/>
          <w:szCs w:val="24"/>
        </w:rPr>
        <w:t>g)  umowa zawarta pomiędzy Wykonawcą a podwykonawcą lub dalszym podwykonawcą musi określać okoliczności i warunki przewidywanych zmian do treści zawartej umowy,</w:t>
      </w:r>
    </w:p>
    <w:p w:rsidR="009B7FD4" w:rsidRPr="009B7FD4" w:rsidRDefault="009B7FD4" w:rsidP="009B7FD4">
      <w:pPr>
        <w:tabs>
          <w:tab w:val="left" w:pos="-993"/>
          <w:tab w:val="center" w:pos="-567"/>
        </w:tabs>
        <w:spacing w:after="0" w:line="240" w:lineRule="auto"/>
        <w:ind w:left="360" w:hanging="360"/>
        <w:jc w:val="both"/>
        <w:rPr>
          <w:rFonts w:ascii="Times New Roman" w:eastAsia="Calibri" w:hAnsi="Times New Roman" w:cs="Times New Roman"/>
          <w:sz w:val="24"/>
          <w:szCs w:val="24"/>
        </w:rPr>
      </w:pPr>
      <w:r w:rsidRPr="009B7FD4">
        <w:rPr>
          <w:rFonts w:ascii="Times New Roman" w:eastAsia="Calibri" w:hAnsi="Times New Roman" w:cs="Times New Roman"/>
          <w:sz w:val="24"/>
          <w:szCs w:val="24"/>
        </w:rPr>
        <w:t>h)  wysokości kar umownych w umowie zawartej pomiędzy Wykonawcą a podwykonawcą lub dalszym podwykonawcą nie mogą być wyższe niż kary umowne zastosowane                  w umowie zawartej pomiędzy Wykonawcą a Zamawiającym,</w:t>
      </w:r>
    </w:p>
    <w:p w:rsidR="009B7FD4" w:rsidRPr="009B7FD4" w:rsidRDefault="009B7FD4" w:rsidP="009B7FD4">
      <w:pPr>
        <w:spacing w:after="0" w:line="240" w:lineRule="auto"/>
        <w:ind w:left="360" w:hanging="360"/>
        <w:jc w:val="both"/>
        <w:rPr>
          <w:rFonts w:ascii="Times New Roman" w:eastAsia="Calibri" w:hAnsi="Times New Roman" w:cs="Times New Roman"/>
          <w:sz w:val="24"/>
          <w:szCs w:val="24"/>
        </w:rPr>
      </w:pPr>
      <w:r w:rsidRPr="009B7FD4">
        <w:rPr>
          <w:rFonts w:ascii="Times New Roman" w:eastAsia="Calibri" w:hAnsi="Times New Roman" w:cs="Times New Roman"/>
          <w:sz w:val="24"/>
          <w:szCs w:val="24"/>
        </w:rPr>
        <w:lastRenderedPageBreak/>
        <w:t>3.  Zamawiający wymaga od Wykonawcy, podwykonawcy lub dalszego podwykonawcy aby przed zawarciem umowy o podwykonawstwo przedstawiony został projekt umowy                  o podwykonawstwo wraz z kosztorysem ofertowym do akceptacji. Dodatkowo podwykonawca lub dalszy podwykonawca są zobowiązani dołączyć zgodę Wykonawcy na zawarcie umowy o podwykonawstwo lub dalsze podwykonawstwo o treści zgodnej                z projektem umowy.</w:t>
      </w:r>
    </w:p>
    <w:p w:rsidR="009B7FD4" w:rsidRPr="009B7FD4" w:rsidRDefault="009B7FD4" w:rsidP="009B7FD4">
      <w:pPr>
        <w:spacing w:after="0" w:line="240" w:lineRule="auto"/>
        <w:ind w:left="360" w:hanging="360"/>
        <w:jc w:val="both"/>
        <w:rPr>
          <w:rFonts w:ascii="Times New Roman" w:eastAsia="Calibri" w:hAnsi="Times New Roman" w:cs="Times New Roman"/>
          <w:sz w:val="24"/>
          <w:szCs w:val="20"/>
        </w:rPr>
      </w:pPr>
      <w:r w:rsidRPr="009B7FD4">
        <w:rPr>
          <w:rFonts w:ascii="Times New Roman" w:eastAsia="Calibri" w:hAnsi="Times New Roman" w:cs="Times New Roman"/>
          <w:sz w:val="24"/>
        </w:rPr>
        <w:t>4.  Zamawiający w terminie 14 dni od daty przedłożenia projektu umowy będzie miał prawo wniesienia w formie pisemnej zastrzeżeń. Prawo to dotyczy również projektu zmian dokonanych w zawartych umowach o podwykonawstwo.</w:t>
      </w:r>
    </w:p>
    <w:p w:rsidR="009B7FD4" w:rsidRPr="009B7FD4" w:rsidRDefault="009B7FD4" w:rsidP="009B7FD4">
      <w:pPr>
        <w:tabs>
          <w:tab w:val="num" w:pos="600"/>
        </w:tabs>
        <w:spacing w:after="0" w:line="240" w:lineRule="auto"/>
        <w:ind w:left="360" w:hanging="36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5.  Jeżeli Zamawiający w terminie 14 dni od przedstawienia mu przez podwykonawcę lub dalszego podwykonawcę projektu umowy wraz z kosztorysem ofertowym nie wniesie zastrzeżeń uważa się, że wyraził zgodę na zawarcie umowy z podwykonawcą lub dalszym podwykonawcą.</w:t>
      </w:r>
    </w:p>
    <w:p w:rsidR="009B7FD4" w:rsidRPr="009B7FD4" w:rsidRDefault="009B7FD4" w:rsidP="009B7FD4">
      <w:pPr>
        <w:tabs>
          <w:tab w:val="num" w:pos="600"/>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6.  Umowa pomiędzy Wykonawcą a podwykonawcą lub dalszym podwykonawcą powinna być zawarta w formie pisemnej pod rygorem nieważności. </w:t>
      </w:r>
    </w:p>
    <w:p w:rsidR="009B7FD4" w:rsidRPr="009B7FD4" w:rsidRDefault="009B7FD4" w:rsidP="009B7FD4">
      <w:pPr>
        <w:tabs>
          <w:tab w:val="num" w:pos="600"/>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7. Wykonawca, podwykonawca lub dalszy podwykonawca zobowiązany jest do dostarczenia Zamawiającemu kopii umowy, każdej zmiany oraz kosztorysu ofertowego potwierdzonych za zgodność z oryginałem, w terminie 7 dni od daty jej podpisania.</w:t>
      </w:r>
    </w:p>
    <w:p w:rsidR="009B7FD4" w:rsidRPr="009B7FD4" w:rsidRDefault="009B7FD4" w:rsidP="009B7FD4">
      <w:pPr>
        <w:tabs>
          <w:tab w:val="num" w:pos="600"/>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8.   Zamawiający w terminie 14 dni od daty otrzymania kopii umowy może wnieść sprzeciw.</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sz w:val="24"/>
          <w:szCs w:val="24"/>
          <w:lang w:eastAsia="pl-PL"/>
        </w:rPr>
        <w:t xml:space="preserve">9. Jeżeli Zamawiający w terminie 14 dni od daty przedłożenia kopii umowy wraz                              z </w:t>
      </w:r>
      <w:r w:rsidRPr="009B7FD4">
        <w:rPr>
          <w:rFonts w:ascii="Times New Roman" w:eastAsia="Times New Roman" w:hAnsi="Times New Roman" w:cs="Times New Roman"/>
          <w:bCs/>
          <w:sz w:val="24"/>
          <w:szCs w:val="24"/>
          <w:lang w:eastAsia="pl-PL"/>
        </w:rPr>
        <w:t>dokumentami, o których mowa w ust. 7, nie wniesie sprzeciwu uważa się,                              że zaakceptował umowę wraz z dokumentami,  o których mowa w ust.7.</w:t>
      </w:r>
    </w:p>
    <w:p w:rsidR="009B7FD4" w:rsidRPr="009B7FD4" w:rsidRDefault="009B7FD4" w:rsidP="009B7FD4">
      <w:pPr>
        <w:spacing w:after="0" w:line="240" w:lineRule="auto"/>
        <w:ind w:left="360" w:right="7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 xml:space="preserve">10. Wykonanie prac w podwykonawstwie lub dalszym podwykonawstwie nie zwalnia Wykonawcy z odpowiedzialności za wykonanie obowiązków wynikających z umowy i obowiązujących przepisów prawa.       </w:t>
      </w:r>
    </w:p>
    <w:p w:rsidR="009B7FD4" w:rsidRPr="009B7FD4" w:rsidRDefault="009B7FD4" w:rsidP="009B7FD4">
      <w:pPr>
        <w:widowControl w:val="0"/>
        <w:shd w:val="clear" w:color="auto" w:fill="FFFFFF"/>
        <w:autoSpaceDE w:val="0"/>
        <w:autoSpaceDN w:val="0"/>
        <w:adjustRightInd w:val="0"/>
        <w:spacing w:after="0" w:line="240" w:lineRule="auto"/>
        <w:ind w:left="360" w:hanging="360"/>
        <w:jc w:val="both"/>
        <w:rPr>
          <w:rFonts w:ascii="Times New Roman" w:eastAsia="Times New Roman" w:hAnsi="Times New Roman" w:cs="Times New Roman"/>
          <w:bCs/>
          <w:spacing w:val="9"/>
          <w:sz w:val="24"/>
          <w:szCs w:val="24"/>
          <w:lang w:eastAsia="pl-PL"/>
        </w:rPr>
      </w:pPr>
      <w:r w:rsidRPr="009B7FD4">
        <w:rPr>
          <w:rFonts w:ascii="Times New Roman" w:eastAsia="Times New Roman" w:hAnsi="Times New Roman" w:cs="Times New Roman"/>
          <w:bCs/>
          <w:spacing w:val="9"/>
          <w:sz w:val="24"/>
          <w:szCs w:val="24"/>
          <w:lang w:eastAsia="pl-PL"/>
        </w:rPr>
        <w:t>11. Za działania lub zaniechania podwykonawców lub dalszych podwykonawców Wykonawca odpowiada jak za własne.</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12.  W ramach Ubezpieczenia ubezpieczonymi będą także wszyscy podwykonawcy.</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13. Zamawiający nie wymaga przedkładania umów o podwykonawstwo na roboty         budowlane:</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a)  w których wartość dostaw lub usług nie przekracza 0,5 % wartości umowy w sprawie zamówienia publicznego,</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b)   których wartość nie przekracza   50 000,00 zł</w:t>
      </w:r>
    </w:p>
    <w:p w:rsidR="009B7FD4" w:rsidRPr="009B7FD4" w:rsidRDefault="009B7FD4" w:rsidP="009B7FD4">
      <w:pPr>
        <w:spacing w:after="0" w:line="240" w:lineRule="auto"/>
        <w:ind w:left="360" w:hanging="360"/>
        <w:jc w:val="both"/>
        <w:rPr>
          <w:rFonts w:ascii="Times New Roman" w:eastAsia="Calibri" w:hAnsi="Times New Roman" w:cs="Times New Roman"/>
          <w:bCs/>
          <w:sz w:val="24"/>
          <w:szCs w:val="24"/>
        </w:rPr>
      </w:pPr>
      <w:r w:rsidRPr="009B7FD4">
        <w:rPr>
          <w:rFonts w:ascii="Times New Roman" w:eastAsia="Calibri" w:hAnsi="Times New Roman" w:cs="Times New Roman"/>
          <w:bCs/>
          <w:sz w:val="24"/>
        </w:rPr>
        <w:t>14.</w:t>
      </w:r>
      <w:r w:rsidRPr="009B7FD4">
        <w:rPr>
          <w:rFonts w:ascii="Times New Roman" w:eastAsia="Calibri" w:hAnsi="Times New Roman" w:cs="Times New Roman"/>
          <w:bCs/>
          <w:sz w:val="24"/>
          <w:szCs w:val="24"/>
        </w:rPr>
        <w:t xml:space="preserve"> W przypadku bezzasadnego uchylenia się od obowiązku zapłaty przez Wykonawcę,  podwykonawcę lub dalszego podwykonawcę, Zamawiający dokona zapłaty bezpośrednio na rachunek podwykonawcy lub dalszego podwykonawcy, który zawarł zaakceptowaną przez Zamawiającego umowę o podwykonawstwo.</w:t>
      </w:r>
    </w:p>
    <w:p w:rsidR="009B7FD4" w:rsidRPr="009B7FD4" w:rsidRDefault="009B7FD4" w:rsidP="009B7FD4">
      <w:pPr>
        <w:spacing w:after="0" w:line="240" w:lineRule="auto"/>
        <w:ind w:left="360" w:hanging="360"/>
        <w:jc w:val="both"/>
        <w:rPr>
          <w:rFonts w:ascii="Times New Roman" w:eastAsia="Calibri" w:hAnsi="Times New Roman" w:cs="Times New Roman"/>
          <w:bCs/>
          <w:sz w:val="24"/>
          <w:szCs w:val="24"/>
        </w:rPr>
      </w:pPr>
      <w:r w:rsidRPr="009B7FD4">
        <w:rPr>
          <w:rFonts w:ascii="Times New Roman" w:eastAsia="Calibri" w:hAnsi="Times New Roman" w:cs="Times New Roman"/>
          <w:bCs/>
          <w:sz w:val="24"/>
        </w:rPr>
        <w:t>15.</w:t>
      </w:r>
      <w:r w:rsidR="000A3FAC">
        <w:rPr>
          <w:rFonts w:ascii="Times New Roman" w:eastAsia="Calibri" w:hAnsi="Times New Roman" w:cs="Times New Roman"/>
          <w:bCs/>
          <w:sz w:val="24"/>
          <w:szCs w:val="24"/>
        </w:rPr>
        <w:t xml:space="preserve"> Zapłata </w:t>
      </w:r>
      <w:r w:rsidRPr="009B7FD4">
        <w:rPr>
          <w:rFonts w:ascii="Times New Roman" w:eastAsia="Calibri" w:hAnsi="Times New Roman" w:cs="Times New Roman"/>
          <w:bCs/>
          <w:sz w:val="24"/>
          <w:szCs w:val="24"/>
        </w:rPr>
        <w:t>należnego wynagrodzenia za wykonane i odebrane roboty budowlane nastąpi po przedłożeniu dowodów zapłaty wymagalnego wynagrodzenia podwykonawcom i dalszym podwykonawcom, z którymi zawarto umowy zaakceptowane przez Zamawiającego.</w:t>
      </w:r>
    </w:p>
    <w:p w:rsidR="009B7FD4" w:rsidRPr="009B7FD4" w:rsidRDefault="000A3FAC" w:rsidP="009B7FD4">
      <w:pPr>
        <w:spacing w:after="0" w:line="240" w:lineRule="auto"/>
        <w:ind w:left="360" w:hanging="360"/>
        <w:jc w:val="both"/>
        <w:rPr>
          <w:rFonts w:ascii="Times New Roman" w:eastAsia="Calibri" w:hAnsi="Times New Roman" w:cs="Times New Roman"/>
          <w:bCs/>
          <w:sz w:val="24"/>
          <w:szCs w:val="24"/>
        </w:rPr>
      </w:pPr>
      <w:r>
        <w:rPr>
          <w:rFonts w:ascii="Times New Roman" w:eastAsia="Calibri" w:hAnsi="Times New Roman" w:cs="Times New Roman"/>
          <w:bCs/>
          <w:sz w:val="24"/>
        </w:rPr>
        <w:t xml:space="preserve">16. Faktura za </w:t>
      </w:r>
      <w:r w:rsidR="009B7FD4" w:rsidRPr="009B7FD4">
        <w:rPr>
          <w:rFonts w:ascii="Times New Roman" w:eastAsia="Calibri" w:hAnsi="Times New Roman" w:cs="Times New Roman"/>
          <w:bCs/>
          <w:sz w:val="24"/>
        </w:rPr>
        <w:t xml:space="preserve">wykonanie robót budowlanych </w:t>
      </w:r>
      <w:r>
        <w:rPr>
          <w:rFonts w:ascii="Times New Roman" w:eastAsia="Calibri" w:hAnsi="Times New Roman" w:cs="Times New Roman"/>
          <w:bCs/>
          <w:sz w:val="24"/>
        </w:rPr>
        <w:t xml:space="preserve">będzie mogła być </w:t>
      </w:r>
      <w:r w:rsidR="009B7FD4" w:rsidRPr="009B7FD4">
        <w:rPr>
          <w:rFonts w:ascii="Times New Roman" w:eastAsia="Calibri" w:hAnsi="Times New Roman" w:cs="Times New Roman"/>
          <w:bCs/>
          <w:sz w:val="24"/>
        </w:rPr>
        <w:t>wystawiane pod wa</w:t>
      </w:r>
      <w:r>
        <w:rPr>
          <w:rFonts w:ascii="Times New Roman" w:eastAsia="Calibri" w:hAnsi="Times New Roman" w:cs="Times New Roman"/>
          <w:bCs/>
          <w:sz w:val="24"/>
        </w:rPr>
        <w:t>runkiem, że wykonane</w:t>
      </w:r>
      <w:r w:rsidR="009B7FD4" w:rsidRPr="009B7FD4">
        <w:rPr>
          <w:rFonts w:ascii="Times New Roman" w:eastAsia="Calibri" w:hAnsi="Times New Roman" w:cs="Times New Roman"/>
          <w:bCs/>
          <w:sz w:val="24"/>
        </w:rPr>
        <w:t xml:space="preserve"> zamówienia będą zakończone i będą tworzyć element możliwy do odbioru.</w:t>
      </w:r>
    </w:p>
    <w:p w:rsidR="009B7FD4" w:rsidRPr="009B7FD4" w:rsidRDefault="000A3FAC" w:rsidP="009B7FD4">
      <w:pPr>
        <w:spacing w:after="0" w:line="240" w:lineRule="auto"/>
        <w:ind w:left="360" w:hanging="360"/>
        <w:jc w:val="both"/>
        <w:rPr>
          <w:rFonts w:ascii="Times New Roman" w:eastAsia="Calibri" w:hAnsi="Times New Roman" w:cs="Times New Roman"/>
          <w:bCs/>
          <w:sz w:val="24"/>
          <w:szCs w:val="24"/>
        </w:rPr>
      </w:pPr>
      <w:r>
        <w:rPr>
          <w:rFonts w:ascii="Times New Roman" w:eastAsia="Calibri" w:hAnsi="Times New Roman" w:cs="Times New Roman"/>
          <w:bCs/>
          <w:sz w:val="24"/>
          <w:szCs w:val="24"/>
        </w:rPr>
        <w:t>17.</w:t>
      </w:r>
      <w:r w:rsidR="009B7FD4" w:rsidRPr="009B7FD4">
        <w:rPr>
          <w:rFonts w:ascii="Times New Roman" w:eastAsia="Calibri" w:hAnsi="Times New Roman" w:cs="Times New Roman"/>
          <w:bCs/>
          <w:sz w:val="24"/>
          <w:szCs w:val="24"/>
        </w:rPr>
        <w:t>Termin zapłaty faktur</w:t>
      </w:r>
      <w:r>
        <w:rPr>
          <w:rFonts w:ascii="Times New Roman" w:eastAsia="Calibri" w:hAnsi="Times New Roman" w:cs="Times New Roman"/>
          <w:bCs/>
          <w:sz w:val="24"/>
          <w:szCs w:val="24"/>
        </w:rPr>
        <w:t>y</w:t>
      </w:r>
      <w:r w:rsidR="009B7FD4" w:rsidRPr="009B7FD4">
        <w:rPr>
          <w:rFonts w:ascii="Times New Roman" w:eastAsia="Calibri" w:hAnsi="Times New Roman" w:cs="Times New Roman"/>
          <w:bCs/>
          <w:sz w:val="24"/>
          <w:szCs w:val="24"/>
        </w:rPr>
        <w:t xml:space="preserve"> Wykonawcy wynosić będzie do 30 dni od daty wpływu                          do Zamawiającego prawidłowo wystawionej faktury VAT. Należności za wykonane roboty będą regulowane przelewem na rachunek Wykonawcy wskazany w umowie                      z Wykonawcą.</w:t>
      </w:r>
    </w:p>
    <w:p w:rsidR="009B7FD4" w:rsidRPr="009B7FD4" w:rsidRDefault="009B7FD4" w:rsidP="009B7FD4">
      <w:pPr>
        <w:spacing w:after="0" w:line="240" w:lineRule="auto"/>
        <w:ind w:left="360" w:hanging="360"/>
        <w:jc w:val="both"/>
        <w:rPr>
          <w:rFonts w:ascii="Times New Roman" w:eastAsia="Calibri" w:hAnsi="Times New Roman" w:cs="Times New Roman"/>
          <w:bCs/>
          <w:sz w:val="24"/>
          <w:szCs w:val="24"/>
        </w:rPr>
      </w:pPr>
      <w:r w:rsidRPr="009B7FD4">
        <w:rPr>
          <w:rFonts w:ascii="Times New Roman" w:eastAsia="Calibri" w:hAnsi="Times New Roman" w:cs="Times New Roman"/>
          <w:bCs/>
          <w:sz w:val="24"/>
          <w:szCs w:val="24"/>
        </w:rPr>
        <w:t>19. Przed dokonaniem bezpośredniej zapłaty bezpośrednio na rachunek podwykonawcy                lub dalszego podwykonawcy, Zamawiający poinformuje Wykonawcę o powodach będących podstawą bezpośredniej zapłaty.</w:t>
      </w:r>
    </w:p>
    <w:p w:rsidR="009B7FD4" w:rsidRPr="009B7FD4" w:rsidRDefault="009B7FD4" w:rsidP="009B7FD4">
      <w:pPr>
        <w:spacing w:after="0" w:line="240" w:lineRule="auto"/>
        <w:ind w:left="360" w:hanging="360"/>
        <w:jc w:val="both"/>
        <w:rPr>
          <w:rFonts w:ascii="Times New Roman" w:eastAsia="Calibri" w:hAnsi="Times New Roman" w:cs="Times New Roman"/>
          <w:bCs/>
          <w:sz w:val="24"/>
          <w:szCs w:val="24"/>
        </w:rPr>
      </w:pPr>
      <w:r w:rsidRPr="009B7FD4">
        <w:rPr>
          <w:rFonts w:ascii="Times New Roman" w:eastAsia="Calibri" w:hAnsi="Times New Roman" w:cs="Times New Roman"/>
          <w:bCs/>
          <w:sz w:val="24"/>
          <w:szCs w:val="24"/>
        </w:rPr>
        <w:lastRenderedPageBreak/>
        <w:t>20. Czynność, o której mowa w pkt. 14 nie będzie miała miejsca, jeżeli Wykonawca                     w formie pisemnej w terminie 7 dni od daty otrzymania informacji o wstrzymaniu zapłaty, wniesie umotywowane uwagi dotyczące zasadności nie dokonania zapłaty dla podwykonawcy lub dalszego podwykonawcy.</w:t>
      </w:r>
    </w:p>
    <w:p w:rsidR="009B7FD4" w:rsidRPr="009B7FD4" w:rsidRDefault="009B7FD4" w:rsidP="009B7FD4">
      <w:pPr>
        <w:spacing w:after="0" w:line="240" w:lineRule="auto"/>
        <w:ind w:left="360" w:hanging="360"/>
        <w:jc w:val="both"/>
        <w:rPr>
          <w:rFonts w:ascii="Times New Roman" w:eastAsia="Calibri" w:hAnsi="Times New Roman" w:cs="Times New Roman"/>
          <w:bCs/>
          <w:sz w:val="24"/>
          <w:szCs w:val="24"/>
        </w:rPr>
      </w:pPr>
      <w:r w:rsidRPr="009B7FD4">
        <w:rPr>
          <w:rFonts w:ascii="Times New Roman" w:eastAsia="Calibri" w:hAnsi="Times New Roman" w:cs="Times New Roman"/>
          <w:bCs/>
          <w:sz w:val="24"/>
          <w:szCs w:val="24"/>
        </w:rPr>
        <w:t>21. W przypadku zgłoszenia przez Wykonawcę uwag dotyczących zasadności nie dokonania zapłaty dla podwykonawcy lub dalszego podwykonawcy, Zamawiający może:</w:t>
      </w:r>
    </w:p>
    <w:p w:rsidR="009B7FD4" w:rsidRPr="009B7FD4" w:rsidRDefault="009B7FD4" w:rsidP="009B7FD4">
      <w:pPr>
        <w:numPr>
          <w:ilvl w:val="2"/>
          <w:numId w:val="39"/>
        </w:numPr>
        <w:spacing w:after="0" w:line="240" w:lineRule="auto"/>
        <w:ind w:left="360"/>
        <w:jc w:val="both"/>
        <w:rPr>
          <w:rFonts w:ascii="Times New Roman" w:eastAsia="Calibri" w:hAnsi="Times New Roman" w:cs="Times New Roman"/>
          <w:bCs/>
          <w:sz w:val="24"/>
          <w:szCs w:val="24"/>
        </w:rPr>
      </w:pPr>
      <w:r w:rsidRPr="009B7FD4">
        <w:rPr>
          <w:rFonts w:ascii="Times New Roman" w:eastAsia="Calibri" w:hAnsi="Times New Roman" w:cs="Times New Roman"/>
          <w:bCs/>
          <w:sz w:val="24"/>
          <w:szCs w:val="24"/>
        </w:rPr>
        <w:t>nie dokonać bezpośredniej zapłaty wynagrodzenia podwykonawcy lub dalszemu podwykonawcy, jeżeli Wykonawca wykaże niezasadność takiej zapłaty,</w:t>
      </w:r>
    </w:p>
    <w:p w:rsidR="009B7FD4" w:rsidRPr="009B7FD4" w:rsidRDefault="009B7FD4" w:rsidP="009B7FD4">
      <w:pPr>
        <w:spacing w:after="0" w:line="240" w:lineRule="auto"/>
        <w:ind w:left="720" w:hanging="360"/>
        <w:jc w:val="both"/>
        <w:rPr>
          <w:rFonts w:ascii="Times New Roman" w:eastAsia="Calibri" w:hAnsi="Times New Roman" w:cs="Times New Roman"/>
          <w:bCs/>
          <w:sz w:val="24"/>
          <w:szCs w:val="24"/>
        </w:rPr>
      </w:pPr>
      <w:r w:rsidRPr="009B7FD4">
        <w:rPr>
          <w:rFonts w:ascii="Times New Roman" w:eastAsia="Calibri" w:hAnsi="Times New Roman" w:cs="Times New Roman"/>
          <w:bCs/>
          <w:sz w:val="24"/>
          <w:szCs w:val="24"/>
        </w:rPr>
        <w:t>albo</w:t>
      </w:r>
    </w:p>
    <w:p w:rsidR="009B7FD4" w:rsidRPr="009B7FD4" w:rsidRDefault="009B7FD4" w:rsidP="009B7FD4">
      <w:pPr>
        <w:numPr>
          <w:ilvl w:val="2"/>
          <w:numId w:val="39"/>
        </w:numPr>
        <w:spacing w:after="0" w:line="240" w:lineRule="auto"/>
        <w:ind w:left="360"/>
        <w:jc w:val="both"/>
        <w:rPr>
          <w:rFonts w:ascii="Times New Roman" w:eastAsia="Calibri" w:hAnsi="Times New Roman" w:cs="Times New Roman"/>
          <w:bCs/>
          <w:sz w:val="24"/>
          <w:szCs w:val="24"/>
        </w:rPr>
      </w:pPr>
      <w:r w:rsidRPr="009B7FD4">
        <w:rPr>
          <w:rFonts w:ascii="Times New Roman" w:eastAsia="Calibri" w:hAnsi="Times New Roman" w:cs="Times New Roman"/>
          <w:bCs/>
          <w:sz w:val="24"/>
          <w:szCs w:val="24"/>
        </w:rPr>
        <w:t>złożyć do depozytu sądowego kwotę na pokrycie wynagrodzenia podwykonawcy lub dalszemu podwykonawcy w przypadku zaistnienia wątpliwości Zamawiającego co                   do wysokości należnej zapłaty lub podmiotu, któremu płatność się należy,</w:t>
      </w:r>
    </w:p>
    <w:p w:rsidR="009B7FD4" w:rsidRPr="009B7FD4" w:rsidRDefault="009B7FD4" w:rsidP="009B7FD4">
      <w:pPr>
        <w:tabs>
          <w:tab w:val="center" w:pos="4895"/>
        </w:tabs>
        <w:spacing w:after="0" w:line="240" w:lineRule="auto"/>
        <w:ind w:left="720" w:hanging="360"/>
        <w:jc w:val="both"/>
        <w:rPr>
          <w:rFonts w:ascii="Times New Roman" w:eastAsia="Calibri" w:hAnsi="Times New Roman" w:cs="Times New Roman"/>
          <w:bCs/>
          <w:sz w:val="24"/>
          <w:szCs w:val="24"/>
        </w:rPr>
      </w:pPr>
      <w:r w:rsidRPr="009B7FD4">
        <w:rPr>
          <w:rFonts w:ascii="Times New Roman" w:eastAsia="Calibri" w:hAnsi="Times New Roman" w:cs="Times New Roman"/>
          <w:bCs/>
          <w:sz w:val="24"/>
          <w:szCs w:val="24"/>
        </w:rPr>
        <w:t>albo</w:t>
      </w:r>
      <w:r w:rsidRPr="009B7FD4">
        <w:rPr>
          <w:rFonts w:ascii="Times New Roman" w:eastAsia="Calibri" w:hAnsi="Times New Roman" w:cs="Times New Roman"/>
          <w:bCs/>
          <w:sz w:val="24"/>
          <w:szCs w:val="24"/>
        </w:rPr>
        <w:tab/>
      </w:r>
    </w:p>
    <w:p w:rsidR="009B7FD4" w:rsidRPr="009B7FD4" w:rsidRDefault="009B7FD4" w:rsidP="009B7FD4">
      <w:pPr>
        <w:overflowPunct w:val="0"/>
        <w:autoSpaceDE w:val="0"/>
        <w:autoSpaceDN w:val="0"/>
        <w:adjustRightInd w:val="0"/>
        <w:spacing w:before="60" w:after="60" w:line="240" w:lineRule="auto"/>
        <w:ind w:left="36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dokonać zapłaty bezpośrednio na rachunek podwykonawcy lub dalszego podwykonawcy, który zawarł zaakceptowaną przez Zamawiającego umowę o podwykonawstwo, jeżeli podwykonawca lub dalszy podwykonawca wykaże zasadność takiej zapłaty.</w:t>
      </w:r>
    </w:p>
    <w:p w:rsidR="009B7FD4" w:rsidRPr="009B7FD4" w:rsidRDefault="009B7FD4" w:rsidP="009B7FD4">
      <w:pPr>
        <w:spacing w:after="0" w:line="240" w:lineRule="auto"/>
        <w:ind w:left="360" w:hanging="360"/>
        <w:jc w:val="both"/>
        <w:rPr>
          <w:rFonts w:ascii="Times New Roman" w:eastAsia="Calibri" w:hAnsi="Times New Roman" w:cs="Times New Roman"/>
          <w:bCs/>
          <w:sz w:val="24"/>
          <w:szCs w:val="24"/>
        </w:rPr>
      </w:pPr>
      <w:r w:rsidRPr="009B7FD4">
        <w:rPr>
          <w:rFonts w:ascii="Times New Roman" w:eastAsia="Calibri" w:hAnsi="Times New Roman" w:cs="Times New Roman"/>
          <w:bCs/>
          <w:sz w:val="24"/>
          <w:szCs w:val="24"/>
        </w:rPr>
        <w:t>22. W przypadku dokonania bezpośredniej zapłaty dla podwykonawcy lub dalszego podwykonawcy, który zawarł zaakceptowaną przez Zamawiającego umowę                                 o podwykonawstwo, Zamawiający potrąca kwotę wypłaconego wynagrodzenia                           z wynagrodzenia należnego Wykonawcy.</w:t>
      </w:r>
    </w:p>
    <w:p w:rsidR="009B7FD4" w:rsidRPr="009B7FD4" w:rsidRDefault="009B7FD4" w:rsidP="009B7FD4">
      <w:pPr>
        <w:spacing w:after="0" w:line="240" w:lineRule="auto"/>
        <w:ind w:left="360" w:hanging="360"/>
        <w:jc w:val="both"/>
        <w:rPr>
          <w:rFonts w:ascii="Times New Roman" w:eastAsia="Calibri" w:hAnsi="Times New Roman" w:cs="Times New Roman"/>
          <w:sz w:val="24"/>
        </w:rPr>
      </w:pPr>
      <w:r w:rsidRPr="009B7FD4">
        <w:rPr>
          <w:rFonts w:ascii="Times New Roman" w:eastAsia="Calibri" w:hAnsi="Times New Roman" w:cs="Times New Roman"/>
        </w:rPr>
        <w:t xml:space="preserve">23. </w:t>
      </w:r>
      <w:r w:rsidRPr="009B7FD4">
        <w:rPr>
          <w:rFonts w:ascii="Times New Roman" w:eastAsia="Calibri" w:hAnsi="Times New Roman" w:cs="Times New Roman"/>
          <w:sz w:val="24"/>
        </w:rPr>
        <w:t>Jeżeli wystąpi uzasadniona konieczność wielokrotnego dokonywania bezpośredniej zapłaty podwykonawcy lub dalszemu podwykonawcy, z którymi zawarto umowy zaakceptowane przez Zamawiającego, lub suma bezpośrednich zapłat będzie większa niż 5 % wartości zawartej umowy o wykonanie zamówienia publicznego, Zamawiający będzie miał prawo odstąpić od umowy zawartej z Wykonawcą.</w:t>
      </w:r>
    </w:p>
    <w:p w:rsidR="009B7FD4" w:rsidRPr="009B7FD4" w:rsidRDefault="009B7FD4" w:rsidP="009B7FD4">
      <w:pPr>
        <w:spacing w:after="0" w:line="240" w:lineRule="auto"/>
        <w:ind w:left="4320"/>
        <w:rPr>
          <w:rFonts w:ascii="Times New Roman" w:eastAsia="Times New Roman" w:hAnsi="Times New Roman" w:cs="Times New Roman"/>
          <w:b/>
          <w:snapToGrid w:val="0"/>
          <w:sz w:val="24"/>
          <w:szCs w:val="24"/>
          <w:lang w:eastAsia="pl-PL"/>
        </w:rPr>
      </w:pPr>
    </w:p>
    <w:p w:rsidR="009B7FD4" w:rsidRPr="009B7FD4" w:rsidRDefault="009B7FD4" w:rsidP="009B7FD4">
      <w:pPr>
        <w:spacing w:after="0" w:line="240" w:lineRule="auto"/>
        <w:rPr>
          <w:rFonts w:ascii="Times New Roman" w:eastAsia="Times New Roman" w:hAnsi="Times New Roman" w:cs="Times New Roman"/>
          <w:b/>
          <w:snapToGrid w:val="0"/>
          <w:sz w:val="24"/>
          <w:szCs w:val="24"/>
          <w:lang w:eastAsia="pl-PL"/>
        </w:rPr>
      </w:pPr>
    </w:p>
    <w:p w:rsidR="009B7FD4" w:rsidRPr="009B7FD4" w:rsidRDefault="009B7FD4" w:rsidP="009B7FD4">
      <w:pPr>
        <w:spacing w:after="0" w:line="240" w:lineRule="auto"/>
        <w:ind w:left="4320"/>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b/>
          <w:snapToGrid w:val="0"/>
          <w:sz w:val="24"/>
          <w:szCs w:val="24"/>
          <w:lang w:eastAsia="pl-PL"/>
        </w:rPr>
        <w:t>§8</w:t>
      </w:r>
      <w:r w:rsidRPr="009B7FD4">
        <w:rPr>
          <w:rFonts w:ascii="Times New Roman" w:eastAsia="Times New Roman" w:hAnsi="Times New Roman" w:cs="Times New Roman"/>
          <w:snapToGrid w:val="0"/>
          <w:sz w:val="24"/>
          <w:szCs w:val="24"/>
          <w:lang w:eastAsia="pl-PL"/>
        </w:rPr>
        <w:t xml:space="preserve"> </w:t>
      </w:r>
    </w:p>
    <w:p w:rsidR="009B7FD4" w:rsidRPr="009B7FD4" w:rsidRDefault="009B7FD4" w:rsidP="009B7FD4">
      <w:pPr>
        <w:numPr>
          <w:ilvl w:val="1"/>
          <w:numId w:val="40"/>
        </w:numPr>
        <w:spacing w:after="0" w:line="240" w:lineRule="auto"/>
        <w:ind w:right="403"/>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Za  wykonanie  przedmiotu  umowy  Zamawiający  zapłaci  Wykonawcy wynagrodzenie  ryczałtowe w kwocie netto ....................................................... zł</w:t>
      </w:r>
    </w:p>
    <w:p w:rsidR="009B7FD4" w:rsidRPr="009B7FD4" w:rsidRDefault="009B7FD4" w:rsidP="009B7FD4">
      <w:pPr>
        <w:spacing w:after="0" w:line="240" w:lineRule="auto"/>
        <w:ind w:left="340"/>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słownie: ..........................................................................................………………………..</w:t>
      </w:r>
    </w:p>
    <w:p w:rsidR="009B7FD4" w:rsidRPr="009B7FD4" w:rsidRDefault="009B7FD4" w:rsidP="009B7FD4">
      <w:pPr>
        <w:spacing w:after="0" w:line="240" w:lineRule="auto"/>
        <w:ind w:left="340"/>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Do wynagrodzenia o którym mowa powyżej zostanie doliczony podatek VAT,                       w  wysokości zgodnej zobowiązującymi przepisami.</w:t>
      </w:r>
    </w:p>
    <w:p w:rsidR="009B7FD4" w:rsidRPr="009B7FD4" w:rsidRDefault="005A4537" w:rsidP="009B7FD4">
      <w:pPr>
        <w:numPr>
          <w:ilvl w:val="0"/>
          <w:numId w:val="34"/>
        </w:numPr>
        <w:spacing w:after="0" w:line="240" w:lineRule="auto"/>
        <w:ind w:left="360" w:hanging="360"/>
        <w:jc w:val="both"/>
        <w:rPr>
          <w:rFonts w:ascii="Times New Roman" w:eastAsia="Times New Roman" w:hAnsi="Times New Roman" w:cs="Times New Roman"/>
          <w:sz w:val="24"/>
          <w:szCs w:val="20"/>
          <w:lang w:eastAsia="pl-PL"/>
        </w:rPr>
      </w:pPr>
      <w:r>
        <w:rPr>
          <w:rFonts w:ascii="Times New Roman" w:eastAsia="Times New Roman" w:hAnsi="Times New Roman" w:cs="Times New Roman"/>
          <w:snapToGrid w:val="0"/>
          <w:sz w:val="24"/>
          <w:szCs w:val="24"/>
          <w:lang w:eastAsia="pl-PL"/>
        </w:rPr>
        <w:t>Wykonanie ewentualnych zamówień dodatkowych</w:t>
      </w:r>
      <w:r w:rsidR="009B7FD4" w:rsidRPr="009B7FD4">
        <w:rPr>
          <w:rFonts w:ascii="Times New Roman" w:eastAsia="Times New Roman" w:hAnsi="Times New Roman" w:cs="Times New Roman"/>
          <w:snapToGrid w:val="0"/>
          <w:sz w:val="24"/>
          <w:szCs w:val="24"/>
          <w:lang w:eastAsia="pl-PL"/>
        </w:rPr>
        <w:t xml:space="preserve"> bez zgody Zamawiającego nie podlega zapłac</w:t>
      </w:r>
      <w:r>
        <w:rPr>
          <w:rFonts w:ascii="Times New Roman" w:eastAsia="Times New Roman" w:hAnsi="Times New Roman" w:cs="Times New Roman"/>
          <w:snapToGrid w:val="0"/>
          <w:sz w:val="24"/>
          <w:szCs w:val="24"/>
          <w:lang w:eastAsia="pl-PL"/>
        </w:rPr>
        <w:t>ie. Wykonanie ewentualnych zamówień</w:t>
      </w:r>
      <w:r w:rsidR="009B7FD4" w:rsidRPr="009B7FD4">
        <w:rPr>
          <w:rFonts w:ascii="Times New Roman" w:eastAsia="Times New Roman" w:hAnsi="Times New Roman" w:cs="Times New Roman"/>
          <w:snapToGrid w:val="0"/>
          <w:sz w:val="24"/>
          <w:szCs w:val="24"/>
          <w:lang w:eastAsia="pl-PL"/>
        </w:rPr>
        <w:t xml:space="preserve"> dodatkowych może nastąpić tylko za zgodą Zamawiającego na podstawie odrębnej umowy a wynagrodzenie za ich wykonanie uzgodnione zostanie na podstawie uzgodnionego kosztorysu z Zamawiającym przed przystąpieniem do ich realizacji</w:t>
      </w:r>
      <w:r>
        <w:rPr>
          <w:rFonts w:ascii="Times New Roman" w:eastAsia="Times New Roman" w:hAnsi="Times New Roman" w:cs="Times New Roman"/>
          <w:snapToGrid w:val="0"/>
          <w:sz w:val="24"/>
          <w:szCs w:val="24"/>
          <w:lang w:eastAsia="pl-PL"/>
        </w:rPr>
        <w:t>. Rozliczenie ewentualnych zamówień</w:t>
      </w:r>
      <w:r w:rsidR="009B7FD4" w:rsidRPr="009B7FD4">
        <w:rPr>
          <w:rFonts w:ascii="Times New Roman" w:eastAsia="Times New Roman" w:hAnsi="Times New Roman" w:cs="Times New Roman"/>
          <w:snapToGrid w:val="0"/>
          <w:sz w:val="24"/>
          <w:szCs w:val="24"/>
          <w:lang w:eastAsia="pl-PL"/>
        </w:rPr>
        <w:t xml:space="preserve"> dodatkowych nastąpi wg składników cenotwórczych ujętych w kosztorysie ofertowym. </w:t>
      </w:r>
      <w:r w:rsidR="009B7FD4" w:rsidRPr="009B7FD4">
        <w:rPr>
          <w:rFonts w:ascii="Times New Roman" w:eastAsia="Times New Roman" w:hAnsi="Times New Roman" w:cs="Times New Roman"/>
          <w:sz w:val="24"/>
          <w:szCs w:val="24"/>
          <w:lang w:eastAsia="pl-PL"/>
        </w:rPr>
        <w:t xml:space="preserve">Materiały nie ujęte w ofercie będą wyceniane na podstawie lokalnych cen rynkowych, lecz nie wyższych niż średnie ceny z </w:t>
      </w:r>
      <w:proofErr w:type="spellStart"/>
      <w:r w:rsidR="009B7FD4" w:rsidRPr="009B7FD4">
        <w:rPr>
          <w:rFonts w:ascii="Times New Roman" w:eastAsia="Times New Roman" w:hAnsi="Times New Roman" w:cs="Times New Roman"/>
          <w:sz w:val="24"/>
          <w:szCs w:val="24"/>
          <w:lang w:eastAsia="pl-PL"/>
        </w:rPr>
        <w:t>Sekocenbudu</w:t>
      </w:r>
      <w:proofErr w:type="spellEnd"/>
      <w:r w:rsidR="009B7FD4" w:rsidRPr="009B7FD4">
        <w:rPr>
          <w:rFonts w:ascii="Times New Roman" w:eastAsia="Times New Roman" w:hAnsi="Times New Roman" w:cs="Times New Roman"/>
          <w:sz w:val="24"/>
          <w:szCs w:val="24"/>
          <w:lang w:eastAsia="pl-PL"/>
        </w:rPr>
        <w:t>.</w:t>
      </w:r>
    </w:p>
    <w:p w:rsidR="009B7FD4" w:rsidRPr="009B7FD4" w:rsidRDefault="009B7FD4" w:rsidP="009B7FD4">
      <w:pPr>
        <w:numPr>
          <w:ilvl w:val="0"/>
          <w:numId w:val="34"/>
        </w:numPr>
        <w:spacing w:after="0" w:line="240" w:lineRule="auto"/>
        <w:ind w:left="360" w:hanging="360"/>
        <w:jc w:val="both"/>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sz w:val="24"/>
          <w:szCs w:val="24"/>
          <w:lang w:eastAsia="pl-PL"/>
        </w:rPr>
        <w:t>W</w:t>
      </w:r>
      <w:r w:rsidRPr="009B7FD4">
        <w:rPr>
          <w:rFonts w:ascii="Times New Roman" w:eastAsia="Times New Roman" w:hAnsi="Times New Roman" w:cs="Times New Roman"/>
          <w:snapToGrid w:val="0"/>
          <w:sz w:val="24"/>
          <w:szCs w:val="24"/>
          <w:lang w:eastAsia="pl-PL"/>
        </w:rPr>
        <w:t>ierzytelności z niniejszej umowy nie mogą być przedmiotem cesji bez zgody Zamawiającego wyrażonej w formie pisemnej pod rygorem nieważności.</w:t>
      </w:r>
    </w:p>
    <w:p w:rsidR="009B7FD4" w:rsidRPr="009B7FD4" w:rsidRDefault="009B7FD4" w:rsidP="009B7FD4">
      <w:pPr>
        <w:spacing w:after="0" w:line="240" w:lineRule="auto"/>
        <w:ind w:left="4320"/>
        <w:rPr>
          <w:rFonts w:ascii="Times New Roman" w:eastAsia="Times New Roman" w:hAnsi="Times New Roman" w:cs="Times New Roman"/>
          <w:b/>
          <w:snapToGrid w:val="0"/>
          <w:sz w:val="24"/>
          <w:szCs w:val="24"/>
          <w:lang w:eastAsia="pl-PL"/>
        </w:rPr>
      </w:pPr>
    </w:p>
    <w:p w:rsidR="009B7FD4" w:rsidRPr="009B7FD4" w:rsidRDefault="009B7FD4" w:rsidP="009B7FD4">
      <w:pPr>
        <w:spacing w:after="0" w:line="240" w:lineRule="auto"/>
        <w:ind w:left="4248"/>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b/>
          <w:snapToGrid w:val="0"/>
          <w:sz w:val="24"/>
          <w:szCs w:val="24"/>
          <w:lang w:eastAsia="pl-PL"/>
        </w:rPr>
        <w:t xml:space="preserve"> §9</w:t>
      </w:r>
    </w:p>
    <w:p w:rsidR="009B7FD4" w:rsidRPr="009B7FD4" w:rsidRDefault="009B7FD4" w:rsidP="009B7FD4">
      <w:pPr>
        <w:numPr>
          <w:ilvl w:val="0"/>
          <w:numId w:val="41"/>
        </w:numPr>
        <w:spacing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0"/>
          <w:lang w:eastAsia="pl-PL"/>
        </w:rPr>
        <w:t xml:space="preserve">W przypadku trudności finansowych, Zamawiający zastrzega sobie prawo do ograniczenia zakresu robót objętych niniejszą umową, wraz z ograniczeniem należnego Wykonawcy wynagrodzenia. </w:t>
      </w:r>
    </w:p>
    <w:p w:rsidR="009B7FD4" w:rsidRPr="009B7FD4" w:rsidRDefault="009B7FD4" w:rsidP="009B7FD4">
      <w:pPr>
        <w:numPr>
          <w:ilvl w:val="0"/>
          <w:numId w:val="41"/>
        </w:numPr>
        <w:spacing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0"/>
          <w:lang w:eastAsia="pl-PL"/>
        </w:rPr>
        <w:t xml:space="preserve">Decyzje Zamawiającego, o których mowa w ust. 1, przekazane będą Wykonawcy                       z odpowiednim wyprzedzeniem oraz ze wskazaniem jaki zakres prac i wynagrodzenia </w:t>
      </w:r>
      <w:r w:rsidRPr="009B7FD4">
        <w:rPr>
          <w:rFonts w:ascii="Times New Roman" w:eastAsia="Times New Roman" w:hAnsi="Times New Roman" w:cs="Times New Roman"/>
          <w:snapToGrid w:val="0"/>
          <w:sz w:val="24"/>
          <w:szCs w:val="20"/>
          <w:lang w:eastAsia="pl-PL"/>
        </w:rPr>
        <w:lastRenderedPageBreak/>
        <w:t xml:space="preserve">podlega ograniczeniu. Wykonawca oświadcza, że nie będzie dochodził jakichkolwiek roszczeń z tego tytułu względem Zamawiającego. </w:t>
      </w:r>
    </w:p>
    <w:p w:rsidR="009B7FD4" w:rsidRPr="009B7FD4" w:rsidRDefault="009B7FD4" w:rsidP="009B7FD4">
      <w:pPr>
        <w:spacing w:after="0" w:line="240" w:lineRule="auto"/>
        <w:rPr>
          <w:rFonts w:ascii="Times New Roman" w:eastAsia="Times New Roman" w:hAnsi="Times New Roman" w:cs="Times New Roman"/>
          <w:b/>
          <w:snapToGrid w:val="0"/>
          <w:sz w:val="24"/>
          <w:szCs w:val="20"/>
          <w:lang w:eastAsia="pl-PL"/>
        </w:rPr>
      </w:pPr>
    </w:p>
    <w:p w:rsidR="009B7FD4" w:rsidRPr="009B7FD4" w:rsidRDefault="009B7FD4" w:rsidP="009B7FD4">
      <w:pPr>
        <w:spacing w:after="0" w:line="240" w:lineRule="auto"/>
        <w:ind w:left="4320"/>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b/>
          <w:snapToGrid w:val="0"/>
          <w:sz w:val="24"/>
          <w:szCs w:val="24"/>
          <w:lang w:eastAsia="pl-PL"/>
        </w:rPr>
        <w:t>§10</w:t>
      </w:r>
    </w:p>
    <w:p w:rsidR="009B7FD4" w:rsidRPr="009B7FD4" w:rsidRDefault="009B7FD4" w:rsidP="009B7FD4">
      <w:pPr>
        <w:numPr>
          <w:ilvl w:val="0"/>
          <w:numId w:val="42"/>
        </w:numPr>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Strony postanawiają, że przedmiotem odbioru będą zgłoszone przez Wykonawcę zakończone prace zgodnie z § 1 umowy.</w:t>
      </w:r>
    </w:p>
    <w:p w:rsidR="009B7FD4" w:rsidRPr="009B7FD4" w:rsidRDefault="009B7FD4" w:rsidP="009B7FD4">
      <w:pPr>
        <w:numPr>
          <w:ilvl w:val="0"/>
          <w:numId w:val="42"/>
        </w:numPr>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Rozpoczęcie odbioru nastąpi w ciągu 7 dni od zawiadomienia o osiągnięciu gotowości do odbioru, a zakończenie odbioru nastąpi w terminie do siedmiu dni od daty rozpoczęcia odbioru.</w:t>
      </w:r>
    </w:p>
    <w:p w:rsidR="009B7FD4" w:rsidRPr="009B7FD4" w:rsidRDefault="009B7FD4" w:rsidP="009B7FD4">
      <w:pPr>
        <w:numPr>
          <w:ilvl w:val="0"/>
          <w:numId w:val="42"/>
        </w:numPr>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 xml:space="preserve">Wraz z zawiadomieniem o osiągnięciu gotowości do odbioru Wykonawca dostarczy Zamawiającemu wszelkie dokumenty niezbędne do zgłoszenia zakończenia robót lub uzyskania pozwolenia na użytkowanie  zgodnie z ustawą Prawo budowlane. </w:t>
      </w:r>
    </w:p>
    <w:p w:rsidR="009B7FD4" w:rsidRPr="009B7FD4" w:rsidRDefault="009B7FD4" w:rsidP="009B7FD4">
      <w:pPr>
        <w:numPr>
          <w:ilvl w:val="0"/>
          <w:numId w:val="42"/>
        </w:numPr>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Jeżeli w toku czynności odbioru zostaną stwierdzone wady to Zamawiający odmówi odbioru do czasu usunięcia wad.</w:t>
      </w:r>
    </w:p>
    <w:p w:rsidR="009B7FD4" w:rsidRPr="009B7FD4" w:rsidRDefault="009B7FD4" w:rsidP="009B7FD4">
      <w:pPr>
        <w:numPr>
          <w:ilvl w:val="0"/>
          <w:numId w:val="42"/>
        </w:numPr>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Zamawiający dokona odbioru ostatecznego przedmiotu umowy w ciągu 14 dni od dnia zakończenia okresu rękojmi i gwarancji.</w:t>
      </w:r>
    </w:p>
    <w:p w:rsidR="009B7FD4" w:rsidRPr="009B7FD4" w:rsidRDefault="009B7FD4" w:rsidP="009B7FD4">
      <w:pPr>
        <w:spacing w:after="0" w:line="240" w:lineRule="auto"/>
        <w:rPr>
          <w:rFonts w:ascii="Times New Roman" w:eastAsia="Times New Roman" w:hAnsi="Times New Roman" w:cs="Times New Roman"/>
          <w:b/>
          <w:snapToGrid w:val="0"/>
          <w:sz w:val="24"/>
          <w:szCs w:val="20"/>
          <w:lang w:eastAsia="pl-PL"/>
        </w:rPr>
      </w:pPr>
    </w:p>
    <w:p w:rsidR="009B7FD4" w:rsidRPr="009B7FD4" w:rsidRDefault="009B7FD4" w:rsidP="009B7FD4">
      <w:pPr>
        <w:spacing w:after="0" w:line="240" w:lineRule="auto"/>
        <w:ind w:left="4320"/>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b/>
          <w:snapToGrid w:val="0"/>
          <w:sz w:val="24"/>
          <w:szCs w:val="24"/>
          <w:lang w:eastAsia="pl-PL"/>
        </w:rPr>
        <w:t>§11</w:t>
      </w:r>
    </w:p>
    <w:p w:rsidR="009B7FD4" w:rsidRPr="009B7FD4" w:rsidRDefault="009B7FD4" w:rsidP="009B7FD4">
      <w:pPr>
        <w:tabs>
          <w:tab w:val="left" w:pos="7475"/>
        </w:tabs>
        <w:overflowPunct w:val="0"/>
        <w:autoSpaceDE w:val="0"/>
        <w:autoSpaceDN w:val="0"/>
        <w:adjustRightInd w:val="0"/>
        <w:spacing w:after="0" w:line="240" w:lineRule="auto"/>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 xml:space="preserve">Wykonawca udziela na wykonany zakres prac .......... miesięcy gwarancji i rękojmi liczonej od daty protokolarnego odbioru przedmiotu umowy przez Zamawiającego zarówno na zastosowane materiały jak i wykonane prace. </w:t>
      </w:r>
    </w:p>
    <w:p w:rsidR="009B7FD4" w:rsidRPr="009B7FD4" w:rsidRDefault="009B7FD4" w:rsidP="009B7FD4">
      <w:pPr>
        <w:spacing w:after="0" w:line="240" w:lineRule="auto"/>
        <w:rPr>
          <w:rFonts w:ascii="Times New Roman" w:eastAsia="Times New Roman" w:hAnsi="Times New Roman" w:cs="Times New Roman"/>
          <w:b/>
          <w:snapToGrid w:val="0"/>
          <w:sz w:val="24"/>
          <w:szCs w:val="20"/>
          <w:lang w:eastAsia="pl-PL"/>
        </w:rPr>
      </w:pPr>
    </w:p>
    <w:p w:rsidR="009B7FD4" w:rsidRPr="009B7FD4" w:rsidRDefault="009B7FD4" w:rsidP="009B7FD4">
      <w:pPr>
        <w:spacing w:after="0" w:line="240" w:lineRule="auto"/>
        <w:ind w:left="4320"/>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b/>
          <w:snapToGrid w:val="0"/>
          <w:sz w:val="24"/>
          <w:szCs w:val="24"/>
          <w:lang w:eastAsia="pl-PL"/>
        </w:rPr>
        <w:t>§12</w:t>
      </w:r>
    </w:p>
    <w:p w:rsidR="009B7FD4" w:rsidRPr="009B7FD4" w:rsidRDefault="009B7FD4" w:rsidP="009B7FD4">
      <w:pPr>
        <w:spacing w:after="0" w:line="240" w:lineRule="auto"/>
        <w:jc w:val="both"/>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snapToGrid w:val="0"/>
          <w:sz w:val="24"/>
          <w:szCs w:val="24"/>
          <w:lang w:eastAsia="pl-PL"/>
        </w:rPr>
        <w:t>Zamawiający ustanawia do pełnienia funkcji inspektora nadzoru inwestorskiego: .......................................................................................................................................................</w:t>
      </w:r>
    </w:p>
    <w:p w:rsidR="009B7FD4" w:rsidRPr="009B7FD4" w:rsidRDefault="009B7FD4" w:rsidP="009B7FD4">
      <w:pPr>
        <w:spacing w:after="0" w:line="240" w:lineRule="auto"/>
        <w:rPr>
          <w:rFonts w:ascii="Times New Roman" w:eastAsia="Times New Roman" w:hAnsi="Times New Roman" w:cs="Times New Roman"/>
          <w:b/>
          <w:snapToGrid w:val="0"/>
          <w:sz w:val="24"/>
          <w:szCs w:val="24"/>
          <w:lang w:eastAsia="pl-PL"/>
        </w:rPr>
      </w:pPr>
    </w:p>
    <w:p w:rsidR="009B7FD4" w:rsidRPr="009B7FD4" w:rsidRDefault="009B7FD4" w:rsidP="009B7FD4">
      <w:pPr>
        <w:spacing w:after="0" w:line="240" w:lineRule="auto"/>
        <w:ind w:left="4320"/>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b/>
          <w:snapToGrid w:val="0"/>
          <w:sz w:val="24"/>
          <w:szCs w:val="24"/>
          <w:lang w:eastAsia="pl-PL"/>
        </w:rPr>
        <w:t>§13</w:t>
      </w:r>
    </w:p>
    <w:p w:rsidR="009B7FD4" w:rsidRPr="009B7FD4" w:rsidRDefault="009B7FD4" w:rsidP="009B7FD4">
      <w:pPr>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Wykonawca ustala kierownika budowy w osobie  .....................................................................</w:t>
      </w:r>
    </w:p>
    <w:p w:rsidR="009B7FD4" w:rsidRPr="009B7FD4" w:rsidRDefault="009B7FD4" w:rsidP="009B7FD4">
      <w:pPr>
        <w:spacing w:after="0" w:line="240" w:lineRule="auto"/>
        <w:rPr>
          <w:rFonts w:ascii="Times New Roman" w:eastAsia="Times New Roman" w:hAnsi="Times New Roman" w:cs="Times New Roman"/>
          <w:b/>
          <w:snapToGrid w:val="0"/>
          <w:sz w:val="24"/>
          <w:szCs w:val="24"/>
          <w:lang w:eastAsia="pl-PL"/>
        </w:rPr>
      </w:pPr>
      <w:r w:rsidRPr="009B7FD4">
        <w:rPr>
          <w:rFonts w:ascii="Times New Roman" w:eastAsia="Times New Roman" w:hAnsi="Times New Roman" w:cs="Times New Roman"/>
          <w:b/>
          <w:snapToGrid w:val="0"/>
          <w:sz w:val="24"/>
          <w:szCs w:val="24"/>
          <w:lang w:eastAsia="pl-PL"/>
        </w:rPr>
        <w:t xml:space="preserve"> </w:t>
      </w:r>
    </w:p>
    <w:p w:rsidR="009B7FD4" w:rsidRPr="009B7FD4" w:rsidRDefault="009B7FD4" w:rsidP="009B7FD4">
      <w:pPr>
        <w:spacing w:after="0" w:line="240" w:lineRule="auto"/>
        <w:ind w:left="4321"/>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b/>
          <w:snapToGrid w:val="0"/>
          <w:sz w:val="24"/>
          <w:szCs w:val="24"/>
          <w:lang w:eastAsia="pl-PL"/>
        </w:rPr>
        <w:t>§14</w:t>
      </w:r>
    </w:p>
    <w:p w:rsidR="009B7FD4" w:rsidRPr="009B7FD4" w:rsidRDefault="009B7FD4" w:rsidP="009A2ED7">
      <w:pPr>
        <w:numPr>
          <w:ilvl w:val="0"/>
          <w:numId w:val="43"/>
        </w:numPr>
        <w:tabs>
          <w:tab w:val="clear" w:pos="720"/>
          <w:tab w:val="num" w:pos="426"/>
        </w:tabs>
        <w:spacing w:after="0" w:line="240" w:lineRule="auto"/>
        <w:ind w:right="400" w:hanging="720"/>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Zamawiający wyznacza terminy przeglądów gwarancyjnych.</w:t>
      </w:r>
    </w:p>
    <w:p w:rsidR="009B7FD4" w:rsidRPr="009B7FD4" w:rsidRDefault="009B7FD4" w:rsidP="009B7FD4">
      <w:pPr>
        <w:numPr>
          <w:ilvl w:val="0"/>
          <w:numId w:val="43"/>
        </w:numPr>
        <w:tabs>
          <w:tab w:val="left" w:pos="9000"/>
        </w:tabs>
        <w:spacing w:after="0" w:line="240" w:lineRule="auto"/>
        <w:ind w:left="360" w:right="72"/>
        <w:jc w:val="both"/>
        <w:rPr>
          <w:rFonts w:ascii="Times New Roman" w:eastAsia="Times New Roman" w:hAnsi="Times New Roman" w:cs="Times New Roman"/>
          <w:b/>
          <w:bCs/>
          <w:snapToGrid w:val="0"/>
          <w:sz w:val="24"/>
          <w:szCs w:val="20"/>
          <w:lang w:eastAsia="pl-PL"/>
        </w:rPr>
      </w:pPr>
      <w:r w:rsidRPr="009B7FD4">
        <w:rPr>
          <w:rFonts w:ascii="Times New Roman" w:eastAsia="Times New Roman" w:hAnsi="Times New Roman" w:cs="Times New Roman"/>
          <w:snapToGrid w:val="0"/>
          <w:sz w:val="24"/>
          <w:szCs w:val="24"/>
          <w:lang w:eastAsia="pl-PL"/>
        </w:rPr>
        <w:t>W przypadku stwierdzenia w okresie gwarancji i rękojmi wad i nieusunięcia ich</w:t>
      </w:r>
      <w:r w:rsidRPr="009B7FD4">
        <w:rPr>
          <w:rFonts w:ascii="Times New Roman" w:eastAsia="Times New Roman" w:hAnsi="Times New Roman" w:cs="Times New Roman"/>
          <w:snapToGrid w:val="0"/>
          <w:sz w:val="24"/>
          <w:szCs w:val="24"/>
          <w:lang w:eastAsia="pl-PL"/>
        </w:rPr>
        <w:br/>
        <w:t>w terminie uzgodnionym przez strony, nie dłuższym jednak jak 7 dni, Zamawiający bez dodatkowego wezwania może zlecić ich usunięcie na koszt i ryzyko Wykonawcy osobie trzeciej. Zamawiający w tym przypadku nie traci prawa gwarancji i rękojmi od Wykonawcy.</w:t>
      </w:r>
    </w:p>
    <w:p w:rsidR="009B7FD4" w:rsidRPr="009B7FD4" w:rsidRDefault="009B7FD4" w:rsidP="009B7FD4">
      <w:pPr>
        <w:spacing w:after="0" w:line="240" w:lineRule="auto"/>
        <w:ind w:left="120"/>
        <w:rPr>
          <w:rFonts w:ascii="Times New Roman" w:eastAsia="Times New Roman" w:hAnsi="Times New Roman" w:cs="Times New Roman"/>
          <w:b/>
          <w:bCs/>
          <w:snapToGrid w:val="0"/>
          <w:sz w:val="24"/>
          <w:szCs w:val="24"/>
          <w:lang w:eastAsia="pl-PL"/>
        </w:rPr>
      </w:pPr>
      <w:r w:rsidRPr="009B7FD4">
        <w:rPr>
          <w:rFonts w:ascii="Times New Roman" w:eastAsia="Times New Roman" w:hAnsi="Times New Roman" w:cs="Times New Roman"/>
          <w:b/>
          <w:bCs/>
          <w:snapToGrid w:val="0"/>
          <w:sz w:val="24"/>
          <w:szCs w:val="24"/>
          <w:lang w:eastAsia="pl-PL"/>
        </w:rPr>
        <w:t xml:space="preserve">                                                                     </w:t>
      </w:r>
    </w:p>
    <w:p w:rsidR="009B7FD4" w:rsidRPr="009B7FD4" w:rsidRDefault="009B7FD4" w:rsidP="009B7FD4">
      <w:pPr>
        <w:tabs>
          <w:tab w:val="left" w:pos="3000"/>
        </w:tabs>
        <w:spacing w:after="0" w:line="240" w:lineRule="auto"/>
        <w:ind w:left="120"/>
        <w:rPr>
          <w:rFonts w:ascii="Times New Roman" w:eastAsia="Times New Roman" w:hAnsi="Times New Roman" w:cs="Times New Roman"/>
          <w:b/>
          <w:bCs/>
          <w:snapToGrid w:val="0"/>
          <w:sz w:val="24"/>
          <w:szCs w:val="20"/>
          <w:lang w:eastAsia="pl-PL"/>
        </w:rPr>
      </w:pPr>
      <w:r w:rsidRPr="009B7FD4">
        <w:rPr>
          <w:rFonts w:ascii="Times New Roman" w:eastAsia="Times New Roman" w:hAnsi="Times New Roman" w:cs="Times New Roman"/>
          <w:b/>
          <w:bCs/>
          <w:snapToGrid w:val="0"/>
          <w:sz w:val="24"/>
          <w:szCs w:val="24"/>
          <w:lang w:eastAsia="pl-PL"/>
        </w:rPr>
        <w:tab/>
        <w:t xml:space="preserve">                       §15</w:t>
      </w:r>
    </w:p>
    <w:p w:rsidR="009B7FD4" w:rsidRPr="009B7FD4" w:rsidRDefault="009B7FD4" w:rsidP="009B7FD4">
      <w:pPr>
        <w:spacing w:after="0" w:line="240" w:lineRule="auto"/>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 xml:space="preserve">Ustala się następujące zasady rozliczenia za wykonane roboty: </w:t>
      </w:r>
    </w:p>
    <w:p w:rsidR="009B7FD4" w:rsidRPr="009B7FD4" w:rsidRDefault="009B7FD4" w:rsidP="009B7FD4">
      <w:pPr>
        <w:numPr>
          <w:ilvl w:val="0"/>
          <w:numId w:val="44"/>
        </w:numPr>
        <w:spacing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 xml:space="preserve">Zamawiający </w:t>
      </w:r>
      <w:r w:rsidR="00BB71A5">
        <w:rPr>
          <w:rFonts w:ascii="Times New Roman" w:eastAsia="Times New Roman" w:hAnsi="Times New Roman" w:cs="Times New Roman"/>
          <w:snapToGrid w:val="0"/>
          <w:sz w:val="24"/>
          <w:szCs w:val="24"/>
          <w:lang w:eastAsia="pl-PL"/>
        </w:rPr>
        <w:t>nie dopuszcza rozliczenia</w:t>
      </w:r>
      <w:r w:rsidRPr="009B7FD4">
        <w:rPr>
          <w:rFonts w:ascii="Times New Roman" w:eastAsia="Times New Roman" w:hAnsi="Times New Roman" w:cs="Times New Roman"/>
          <w:snapToGrid w:val="0"/>
          <w:sz w:val="24"/>
          <w:szCs w:val="24"/>
          <w:lang w:eastAsia="pl-PL"/>
        </w:rPr>
        <w:t xml:space="preserve"> częściowe</w:t>
      </w:r>
      <w:r w:rsidR="00BB71A5">
        <w:rPr>
          <w:rFonts w:ascii="Times New Roman" w:eastAsia="Times New Roman" w:hAnsi="Times New Roman" w:cs="Times New Roman"/>
          <w:snapToGrid w:val="0"/>
          <w:sz w:val="24"/>
          <w:szCs w:val="24"/>
          <w:lang w:eastAsia="pl-PL"/>
        </w:rPr>
        <w:t>go</w:t>
      </w:r>
      <w:r w:rsidRPr="009B7FD4">
        <w:rPr>
          <w:rFonts w:ascii="Times New Roman" w:eastAsia="Times New Roman" w:hAnsi="Times New Roman" w:cs="Times New Roman"/>
          <w:snapToGrid w:val="0"/>
          <w:sz w:val="24"/>
          <w:szCs w:val="24"/>
          <w:lang w:eastAsia="pl-PL"/>
        </w:rPr>
        <w:t xml:space="preserve"> za wykonanie przedmiotu umowy</w:t>
      </w:r>
      <w:r w:rsidR="00BB71A5">
        <w:rPr>
          <w:rFonts w:ascii="Times New Roman" w:eastAsia="Times New Roman" w:hAnsi="Times New Roman" w:cs="Times New Roman"/>
          <w:snapToGrid w:val="0"/>
          <w:sz w:val="24"/>
          <w:szCs w:val="24"/>
          <w:lang w:eastAsia="pl-PL"/>
        </w:rPr>
        <w:t>.</w:t>
      </w:r>
      <w:r w:rsidRPr="009B7FD4">
        <w:rPr>
          <w:rFonts w:ascii="Times New Roman" w:eastAsia="Times New Roman" w:hAnsi="Times New Roman" w:cs="Times New Roman"/>
          <w:snapToGrid w:val="0"/>
          <w:sz w:val="24"/>
          <w:szCs w:val="24"/>
          <w:lang w:eastAsia="pl-PL"/>
        </w:rPr>
        <w:t xml:space="preserve"> Podstawą do</w:t>
      </w:r>
      <w:r w:rsidR="00BB71A5">
        <w:rPr>
          <w:rFonts w:ascii="Times New Roman" w:eastAsia="Times New Roman" w:hAnsi="Times New Roman" w:cs="Times New Roman"/>
          <w:snapToGrid w:val="0"/>
          <w:sz w:val="24"/>
          <w:szCs w:val="24"/>
          <w:lang w:eastAsia="pl-PL"/>
        </w:rPr>
        <w:t xml:space="preserve"> wystawienia faktury </w:t>
      </w:r>
      <w:r w:rsidRPr="009B7FD4">
        <w:rPr>
          <w:rFonts w:ascii="Times New Roman" w:eastAsia="Times New Roman" w:hAnsi="Times New Roman" w:cs="Times New Roman"/>
          <w:snapToGrid w:val="0"/>
          <w:sz w:val="24"/>
          <w:szCs w:val="24"/>
          <w:lang w:eastAsia="pl-PL"/>
        </w:rPr>
        <w:t>będzie protokół odbioru</w:t>
      </w:r>
      <w:r w:rsidR="009A2ED7">
        <w:rPr>
          <w:rFonts w:ascii="Times New Roman" w:eastAsia="Times New Roman" w:hAnsi="Times New Roman" w:cs="Times New Roman"/>
          <w:snapToGrid w:val="0"/>
          <w:sz w:val="24"/>
          <w:szCs w:val="24"/>
          <w:lang w:eastAsia="pl-PL"/>
        </w:rPr>
        <w:t xml:space="preserve"> końcowego</w:t>
      </w:r>
      <w:r w:rsidR="00BB71A5">
        <w:rPr>
          <w:rFonts w:ascii="Times New Roman" w:eastAsia="Times New Roman" w:hAnsi="Times New Roman" w:cs="Times New Roman"/>
          <w:snapToGrid w:val="0"/>
          <w:sz w:val="24"/>
          <w:szCs w:val="24"/>
          <w:lang w:eastAsia="pl-PL"/>
        </w:rPr>
        <w:t xml:space="preserve">, podpisany przez strony umowy, </w:t>
      </w:r>
      <w:r w:rsidRPr="009B7FD4">
        <w:rPr>
          <w:rFonts w:ascii="Times New Roman" w:eastAsia="Times New Roman" w:hAnsi="Times New Roman" w:cs="Times New Roman"/>
          <w:snapToGrid w:val="0"/>
          <w:sz w:val="24"/>
          <w:szCs w:val="24"/>
          <w:lang w:eastAsia="pl-PL"/>
        </w:rPr>
        <w:t xml:space="preserve"> po uprzednim sprawdzeniu i zatwierdzeniu przez inspektora nadzoru.                                                                                                                                                 </w:t>
      </w:r>
    </w:p>
    <w:p w:rsidR="009B7FD4" w:rsidRPr="009B7FD4" w:rsidRDefault="009B7FD4" w:rsidP="009B7FD4">
      <w:pPr>
        <w:numPr>
          <w:ilvl w:val="0"/>
          <w:numId w:val="44"/>
        </w:numPr>
        <w:spacing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Faktura końcowa - po zakończeniu i odbiorze końcowym całego przedmiotu odbioru.</w:t>
      </w:r>
    </w:p>
    <w:p w:rsidR="009B7FD4" w:rsidRPr="009B7FD4" w:rsidRDefault="009B7FD4" w:rsidP="009B7FD4">
      <w:pPr>
        <w:numPr>
          <w:ilvl w:val="0"/>
          <w:numId w:val="44"/>
        </w:numPr>
        <w:spacing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 xml:space="preserve">Podstawą do wystawienia faktury końcowej będzie protokół odbioru przedmiotu umowy podpisany przez strony umowy. </w:t>
      </w:r>
    </w:p>
    <w:p w:rsidR="009B7FD4" w:rsidRPr="009B7FD4" w:rsidRDefault="009B7FD4" w:rsidP="009B7FD4">
      <w:pPr>
        <w:numPr>
          <w:ilvl w:val="0"/>
          <w:numId w:val="44"/>
        </w:numPr>
        <w:tabs>
          <w:tab w:val="num" w:pos="1636"/>
        </w:tabs>
        <w:spacing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W/w faktura będzie podlegała uprzedniemu sprawdzeniu i zatwierdzeniu przez inspektora nadzoru.</w:t>
      </w:r>
    </w:p>
    <w:p w:rsidR="009B7FD4" w:rsidRPr="009B7FD4" w:rsidRDefault="009B7FD4" w:rsidP="009B7FD4">
      <w:pPr>
        <w:numPr>
          <w:ilvl w:val="0"/>
          <w:numId w:val="44"/>
        </w:numPr>
        <w:tabs>
          <w:tab w:val="num" w:pos="1636"/>
        </w:tabs>
        <w:spacing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Zamawiający ma obowiązek zapłaty prawidłowo wystawionej faktury Wykonawcy                w terminie do 30 dni po jej doręczeniu wraz z dokumentami rozliczeniowymi.</w:t>
      </w:r>
    </w:p>
    <w:p w:rsidR="009B7FD4" w:rsidRPr="009B7FD4" w:rsidRDefault="009B7FD4" w:rsidP="009B7FD4">
      <w:pPr>
        <w:numPr>
          <w:ilvl w:val="0"/>
          <w:numId w:val="44"/>
        </w:numPr>
        <w:tabs>
          <w:tab w:val="num" w:pos="1636"/>
        </w:tabs>
        <w:spacing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lastRenderedPageBreak/>
        <w:t xml:space="preserve">Wykonawca zobowiązuje się do wystawienia faktury końcowej za przedmiot umowy                   na dzień zakończenia odbioru. </w:t>
      </w:r>
    </w:p>
    <w:p w:rsidR="009B7FD4" w:rsidRPr="009B7FD4" w:rsidRDefault="009B7FD4" w:rsidP="009B7FD4">
      <w:pPr>
        <w:numPr>
          <w:ilvl w:val="0"/>
          <w:numId w:val="44"/>
        </w:numPr>
        <w:tabs>
          <w:tab w:val="num" w:pos="1636"/>
        </w:tabs>
        <w:spacing w:after="0" w:line="240" w:lineRule="auto"/>
        <w:jc w:val="both"/>
        <w:rPr>
          <w:rFonts w:ascii="Times New Roman" w:eastAsia="Times New Roman" w:hAnsi="Times New Roman" w:cs="Times New Roman"/>
          <w:b/>
          <w:bCs/>
          <w:snapToGrid w:val="0"/>
          <w:sz w:val="24"/>
          <w:szCs w:val="24"/>
          <w:lang w:eastAsia="pl-PL"/>
        </w:rPr>
      </w:pPr>
      <w:r w:rsidRPr="009B7FD4">
        <w:rPr>
          <w:rFonts w:ascii="Times New Roman" w:eastAsia="Times New Roman" w:hAnsi="Times New Roman" w:cs="Times New Roman"/>
          <w:snapToGrid w:val="0"/>
          <w:sz w:val="24"/>
          <w:szCs w:val="24"/>
          <w:lang w:eastAsia="pl-PL"/>
        </w:rPr>
        <w:t>Należność za wykonane roboty płatna będzie przelewem na konto Wykonawcy wskazane                    na fakturze.</w:t>
      </w:r>
    </w:p>
    <w:p w:rsidR="009B7FD4" w:rsidRPr="009B7FD4" w:rsidRDefault="009B7FD4" w:rsidP="009B7FD4">
      <w:pPr>
        <w:spacing w:after="0" w:line="240" w:lineRule="auto"/>
        <w:ind w:left="120"/>
        <w:jc w:val="center"/>
        <w:rPr>
          <w:rFonts w:ascii="Times New Roman" w:eastAsia="Times New Roman" w:hAnsi="Times New Roman" w:cs="Times New Roman"/>
          <w:b/>
          <w:bCs/>
          <w:snapToGrid w:val="0"/>
          <w:sz w:val="24"/>
          <w:szCs w:val="20"/>
          <w:lang w:eastAsia="pl-PL"/>
        </w:rPr>
      </w:pPr>
      <w:r w:rsidRPr="009B7FD4">
        <w:rPr>
          <w:rFonts w:ascii="Times New Roman" w:eastAsia="Times New Roman" w:hAnsi="Times New Roman" w:cs="Times New Roman"/>
          <w:b/>
          <w:bCs/>
          <w:snapToGrid w:val="0"/>
          <w:sz w:val="24"/>
          <w:szCs w:val="24"/>
          <w:lang w:eastAsia="pl-PL"/>
        </w:rPr>
        <w:t>§16</w:t>
      </w:r>
    </w:p>
    <w:p w:rsidR="009B7FD4" w:rsidRPr="009B7FD4" w:rsidRDefault="009B7FD4" w:rsidP="009B7FD4">
      <w:pPr>
        <w:numPr>
          <w:ilvl w:val="0"/>
          <w:numId w:val="45"/>
        </w:numPr>
        <w:tabs>
          <w:tab w:val="left" w:pos="9000"/>
        </w:tabs>
        <w:spacing w:after="0" w:line="240" w:lineRule="auto"/>
        <w:ind w:right="74"/>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Strony ustalają następujące kary umowne w przypadku niewykonania lub nienależytego wykonania umowy:</w:t>
      </w:r>
    </w:p>
    <w:p w:rsidR="009B7FD4" w:rsidRPr="009B7FD4" w:rsidRDefault="009B7FD4" w:rsidP="009B7FD4">
      <w:pPr>
        <w:numPr>
          <w:ilvl w:val="0"/>
          <w:numId w:val="29"/>
        </w:numPr>
        <w:tabs>
          <w:tab w:val="left" w:pos="9000"/>
        </w:tabs>
        <w:spacing w:after="0" w:line="240" w:lineRule="auto"/>
        <w:ind w:right="74"/>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Zamawiający może naliczyć Wykonawcy następujące kary umowne:</w:t>
      </w:r>
    </w:p>
    <w:p w:rsidR="009B7FD4" w:rsidRPr="009B7FD4" w:rsidRDefault="009B7FD4" w:rsidP="009B7FD4">
      <w:pPr>
        <w:numPr>
          <w:ilvl w:val="0"/>
          <w:numId w:val="46"/>
        </w:numPr>
        <w:tabs>
          <w:tab w:val="left" w:pos="9000"/>
        </w:tabs>
        <w:spacing w:after="0" w:line="240" w:lineRule="auto"/>
        <w:ind w:right="72"/>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za opóźnienie w wykonaniu przedmiotu umowy w wysokości 0,5 % wynagrodzenia</w:t>
      </w:r>
      <w:r w:rsidRPr="009B7FD4">
        <w:rPr>
          <w:rFonts w:ascii="Times New Roman" w:eastAsia="Times New Roman" w:hAnsi="Times New Roman" w:cs="Times New Roman"/>
          <w:snapToGrid w:val="0"/>
          <w:sz w:val="24"/>
          <w:szCs w:val="24"/>
          <w:lang w:eastAsia="pl-PL"/>
        </w:rPr>
        <w:br/>
        <w:t xml:space="preserve">umownego za każdy dzień opóźnienia liczony od terminu wykonania umowy określonego w § 4 umowy. </w:t>
      </w:r>
    </w:p>
    <w:p w:rsidR="009B7FD4" w:rsidRPr="009B7FD4" w:rsidRDefault="009B7FD4" w:rsidP="009B7FD4">
      <w:pPr>
        <w:numPr>
          <w:ilvl w:val="0"/>
          <w:numId w:val="46"/>
        </w:numPr>
        <w:tabs>
          <w:tab w:val="num" w:pos="1080"/>
          <w:tab w:val="left" w:pos="9000"/>
        </w:tabs>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 xml:space="preserve">za opóźnienie w usunięciu wad stwierdzonych w okresie gwarancji i rękojmi </w:t>
      </w:r>
      <w:r w:rsidRPr="009B7FD4">
        <w:rPr>
          <w:rFonts w:ascii="Times New Roman" w:eastAsia="Times New Roman" w:hAnsi="Times New Roman" w:cs="Times New Roman"/>
          <w:snapToGrid w:val="0"/>
          <w:sz w:val="24"/>
          <w:szCs w:val="24"/>
          <w:lang w:eastAsia="pl-PL"/>
        </w:rPr>
        <w:br/>
        <w:t>w wysokości 0,2 % wynagrodzenia umownego za każdy dzień opóźnienia liczony                od dnia wyznaczonego na usunięcie wad, a w przypadku gdy opóźnienie będzie dłuższe jak 10 dni kara umowna ulegnie podwyższeniu o 100 %,</w:t>
      </w:r>
    </w:p>
    <w:p w:rsidR="009B7FD4" w:rsidRPr="009B7FD4" w:rsidRDefault="009B7FD4" w:rsidP="009B7FD4">
      <w:pPr>
        <w:numPr>
          <w:ilvl w:val="0"/>
          <w:numId w:val="46"/>
        </w:numPr>
        <w:tabs>
          <w:tab w:val="num" w:pos="1080"/>
          <w:tab w:val="left" w:pos="9000"/>
        </w:tabs>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 nierealizowanie poleceń wpisanych do dziennika budowy przez Nadzór Inwestorski lub upoważnionego przedstawiciela Zamawiającego, w wysokości 5.000,00 zł za każdy dzień opóźnienia w realizowaniu polecenia,</w:t>
      </w:r>
    </w:p>
    <w:p w:rsidR="009B7FD4" w:rsidRPr="009B7FD4" w:rsidRDefault="009B7FD4" w:rsidP="009B7FD4">
      <w:pPr>
        <w:numPr>
          <w:ilvl w:val="0"/>
          <w:numId w:val="46"/>
        </w:numPr>
        <w:tabs>
          <w:tab w:val="num" w:pos="1080"/>
          <w:tab w:val="left" w:pos="9000"/>
        </w:tabs>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 spowodowanie przerwy w realizacji robót z przyczyn zależnych od Wykonawcy                      w wysokości 0,2 % wynagrodzenia umownego za każdy dzień przerwy,</w:t>
      </w:r>
    </w:p>
    <w:p w:rsidR="009B7FD4" w:rsidRPr="009B7FD4" w:rsidRDefault="009B7FD4" w:rsidP="009B7FD4">
      <w:pPr>
        <w:numPr>
          <w:ilvl w:val="0"/>
          <w:numId w:val="46"/>
        </w:numPr>
        <w:tabs>
          <w:tab w:val="num" w:pos="1080"/>
          <w:tab w:val="left" w:pos="9000"/>
        </w:tabs>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 odstąpienie od umowy lub wypowiedzenie umowy przez Zamawiającego z przyczyn,             za które ponosi odpowiedzialność Wykonawca w wysokości 10% wynagrodzenia umownego,</w:t>
      </w:r>
    </w:p>
    <w:p w:rsidR="009B7FD4" w:rsidRPr="009B7FD4" w:rsidRDefault="009B7FD4" w:rsidP="009B7FD4">
      <w:pPr>
        <w:numPr>
          <w:ilvl w:val="0"/>
          <w:numId w:val="46"/>
        </w:numPr>
        <w:tabs>
          <w:tab w:val="num" w:pos="1080"/>
          <w:tab w:val="left" w:pos="9000"/>
        </w:tabs>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w przypadku nierozpoczęcia robót w ciągu 7 dni od daty przekazania placu budowy                lub stwierdzenia przez inspektora nadzoru nieuzasadnionej przerwy w realizacji robót dłuższej jak 5 dni, Zamawiający ma prawo odstąpić od umowy z przyczyn zależnych               od Wykonawcy i naliczyć kary umowne w wysokości 10% wynagrodzenia umownego lub ma prawo w przypadku nierozpoczęcia robót w ciągu 7 dni od daty przekazania placu budowy lub stwierdzenia przez inspektora nadzoru nieuzasadnionej przerwy w realizacji robót dłuższej jak 5 dni naliczyć karę umowną za każdy dzień zwłoki w wysokości   5.000,00 zł,</w:t>
      </w:r>
    </w:p>
    <w:p w:rsidR="009B7FD4" w:rsidRPr="009B7FD4" w:rsidRDefault="009B7FD4" w:rsidP="009B7FD4">
      <w:pPr>
        <w:numPr>
          <w:ilvl w:val="0"/>
          <w:numId w:val="46"/>
        </w:numPr>
        <w:tabs>
          <w:tab w:val="num" w:pos="1080"/>
          <w:tab w:val="left" w:pos="9000"/>
        </w:tabs>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w przypadku nieuzasadnionego nieprzejęcia placu budowy przez Wykonawcę                                  w wyznaczonym przez Zamawiającego terminie Zamawiający ma prawo odstąpić                      od umowy z przyczyn zależnych od Wykonawcy i naliczyć kary umowne w wysokości 10 % wynagrodzenia umownego lub ma prawo naliczyć  karę umowną za każdy dzień zwłoki w przejęciu placu budowy  w wysokości 5.000,00 zł,</w:t>
      </w:r>
    </w:p>
    <w:p w:rsidR="009B7FD4" w:rsidRPr="009B7FD4" w:rsidRDefault="009B7FD4" w:rsidP="009B7FD4">
      <w:pPr>
        <w:numPr>
          <w:ilvl w:val="0"/>
          <w:numId w:val="46"/>
        </w:numPr>
        <w:tabs>
          <w:tab w:val="num" w:pos="1080"/>
          <w:tab w:val="left" w:pos="9000"/>
        </w:tabs>
        <w:spacing w:after="0" w:line="240" w:lineRule="auto"/>
        <w:ind w:right="72"/>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napToGrid w:val="0"/>
          <w:sz w:val="24"/>
          <w:szCs w:val="24"/>
          <w:lang w:eastAsia="pl-PL"/>
        </w:rPr>
        <w:t xml:space="preserve">za stwierdzenie faktu podzlecenia prac lub ich części podwykonawcy bez uzyskania zgody Zamawiającego w trybie § 7 ust. 2, w wysokości 10 % wynagrodzenia umownego. </w:t>
      </w:r>
      <w:r w:rsidRPr="009B7FD4">
        <w:rPr>
          <w:rFonts w:ascii="Times New Roman" w:eastAsia="Times New Roman" w:hAnsi="Times New Roman" w:cs="Times New Roman"/>
          <w:sz w:val="24"/>
          <w:szCs w:val="24"/>
          <w:lang w:eastAsia="pl-PL"/>
        </w:rPr>
        <w:t>Naliczenie kary nie zwalnia Wykonawcy z obowiązku uzyskania zgody Zamawiającego na zatrudnienie tego podwykonawcy w trybie § 7 ust. 2. W przypadku nie wywiązania się z obowiązku uzyskania zgody Zamawiającego na zatrudnienie tego podwykonawcy, a jednocześnie stwierdzenie faktu kontynuacji prac przez tego podwykonawcę, Zamawiający  zastrzega sobie prawo do odstąpienia od umowy z przyczyn, za które ponosi odpowiedzialność Wykonawca.</w:t>
      </w:r>
    </w:p>
    <w:p w:rsidR="009B7FD4" w:rsidRPr="009B7FD4" w:rsidRDefault="009B7FD4" w:rsidP="009B7FD4">
      <w:pPr>
        <w:spacing w:after="0" w:line="240" w:lineRule="auto"/>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2/   Wykonawca może naliczyć Zamawiającemu następujące kary umowne:</w:t>
      </w:r>
    </w:p>
    <w:p w:rsidR="009B7FD4" w:rsidRPr="009B7FD4" w:rsidRDefault="009B7FD4" w:rsidP="009B7FD4">
      <w:pPr>
        <w:numPr>
          <w:ilvl w:val="0"/>
          <w:numId w:val="47"/>
        </w:numPr>
        <w:spacing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 tytułu odstąpienia od umowy przez Wykonawcę z winy Zamawiającego w wysokości 10 % wynagrodzenia umownego,</w:t>
      </w:r>
    </w:p>
    <w:p w:rsidR="009B7FD4" w:rsidRPr="009B7FD4" w:rsidRDefault="009B7FD4" w:rsidP="009B7FD4">
      <w:pPr>
        <w:numPr>
          <w:ilvl w:val="0"/>
          <w:numId w:val="50"/>
        </w:numPr>
        <w:tabs>
          <w:tab w:val="left" w:pos="9000"/>
        </w:tabs>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Zamawiający zastrzega sobie prawo do sumowania kar.</w:t>
      </w:r>
    </w:p>
    <w:p w:rsidR="009B7FD4" w:rsidRPr="009B7FD4" w:rsidRDefault="009B7FD4" w:rsidP="009B7FD4">
      <w:pPr>
        <w:numPr>
          <w:ilvl w:val="0"/>
          <w:numId w:val="50"/>
        </w:numPr>
        <w:tabs>
          <w:tab w:val="left" w:pos="9000"/>
        </w:tabs>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 xml:space="preserve">Wynagrodzenie umowne, o którym mowa powyżej, to wynagrodzenie netto i określa </w:t>
      </w:r>
      <w:r w:rsidRPr="009B7FD4">
        <w:rPr>
          <w:rFonts w:ascii="Times New Roman" w:eastAsia="Times New Roman" w:hAnsi="Times New Roman" w:cs="Times New Roman"/>
          <w:snapToGrid w:val="0"/>
          <w:sz w:val="24"/>
          <w:szCs w:val="24"/>
          <w:lang w:eastAsia="pl-PL"/>
        </w:rPr>
        <w:br/>
        <w:t>je § 8 ust. 1 niniejszej umowy.</w:t>
      </w:r>
    </w:p>
    <w:p w:rsidR="009B7FD4" w:rsidRPr="009B7FD4" w:rsidRDefault="009B7FD4" w:rsidP="009B7FD4">
      <w:pPr>
        <w:numPr>
          <w:ilvl w:val="0"/>
          <w:numId w:val="50"/>
        </w:numPr>
        <w:tabs>
          <w:tab w:val="left" w:pos="9000"/>
        </w:tabs>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lastRenderedPageBreak/>
        <w:t>Strony zastrzegają sobie prawo dochodzenia odszkodowania uzupełniającego</w:t>
      </w:r>
      <w:r w:rsidRPr="009B7FD4">
        <w:rPr>
          <w:rFonts w:ascii="Times New Roman" w:eastAsia="Times New Roman" w:hAnsi="Times New Roman" w:cs="Times New Roman"/>
          <w:snapToGrid w:val="0"/>
          <w:sz w:val="24"/>
          <w:szCs w:val="24"/>
          <w:lang w:eastAsia="pl-PL"/>
        </w:rPr>
        <w:br/>
        <w:t>przenoszącego wysokość zastrzeżonych kar umownych.</w:t>
      </w:r>
    </w:p>
    <w:p w:rsidR="009B7FD4" w:rsidRPr="009B7FD4" w:rsidRDefault="009B7FD4" w:rsidP="009B7FD4">
      <w:pPr>
        <w:numPr>
          <w:ilvl w:val="0"/>
          <w:numId w:val="50"/>
        </w:numPr>
        <w:tabs>
          <w:tab w:val="left" w:pos="9000"/>
        </w:tabs>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Zamawiający zastrzega sobie prawo potrącenia kar umownych z faktury przedłożonej              do zapłaty przez Wykonawcę.</w:t>
      </w:r>
    </w:p>
    <w:p w:rsidR="009B7FD4" w:rsidRPr="009B7FD4" w:rsidRDefault="009B7FD4" w:rsidP="009B7FD4">
      <w:pPr>
        <w:tabs>
          <w:tab w:val="left" w:pos="9000"/>
        </w:tabs>
        <w:spacing w:after="0" w:line="240" w:lineRule="auto"/>
        <w:ind w:right="72"/>
        <w:jc w:val="both"/>
        <w:rPr>
          <w:rFonts w:ascii="Times New Roman" w:eastAsia="Times New Roman" w:hAnsi="Times New Roman" w:cs="Times New Roman"/>
          <w:snapToGrid w:val="0"/>
          <w:sz w:val="24"/>
          <w:szCs w:val="24"/>
          <w:lang w:eastAsia="pl-PL"/>
        </w:rPr>
      </w:pPr>
    </w:p>
    <w:p w:rsidR="009B7FD4" w:rsidRPr="009B7FD4" w:rsidRDefault="009B7FD4" w:rsidP="009B7FD4">
      <w:pPr>
        <w:spacing w:after="0" w:line="240" w:lineRule="auto"/>
        <w:ind w:left="20"/>
        <w:jc w:val="center"/>
        <w:rPr>
          <w:rFonts w:ascii="Times New Roman" w:eastAsia="Times New Roman" w:hAnsi="Times New Roman" w:cs="Times New Roman"/>
          <w:b/>
          <w:bCs/>
          <w:snapToGrid w:val="0"/>
          <w:sz w:val="24"/>
          <w:szCs w:val="20"/>
          <w:lang w:eastAsia="pl-PL"/>
        </w:rPr>
      </w:pPr>
      <w:r w:rsidRPr="009B7FD4">
        <w:rPr>
          <w:rFonts w:ascii="Times New Roman" w:eastAsia="Times New Roman" w:hAnsi="Times New Roman" w:cs="Times New Roman"/>
          <w:b/>
          <w:bCs/>
          <w:snapToGrid w:val="0"/>
          <w:sz w:val="24"/>
          <w:szCs w:val="24"/>
          <w:lang w:eastAsia="pl-PL"/>
        </w:rPr>
        <w:t>§17</w:t>
      </w:r>
    </w:p>
    <w:p w:rsidR="009B7FD4" w:rsidRPr="009B7FD4" w:rsidRDefault="009B7FD4" w:rsidP="009B7FD4">
      <w:pPr>
        <w:tabs>
          <w:tab w:val="left" w:pos="709"/>
          <w:tab w:val="left" w:pos="993"/>
        </w:tabs>
        <w:spacing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0"/>
          <w:lang w:eastAsia="pl-PL"/>
        </w:rPr>
        <w:t>l. Wykonawca wnosi zabezpieczenie należytego wykonania umowy w wysokości:</w:t>
      </w:r>
    </w:p>
    <w:p w:rsidR="009B7FD4" w:rsidRPr="009B7FD4" w:rsidRDefault="009B7FD4" w:rsidP="009B7FD4">
      <w:pPr>
        <w:spacing w:before="20"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0"/>
          <w:lang w:eastAsia="pl-PL"/>
        </w:rPr>
        <w:t xml:space="preserve">   .............................................zł</w:t>
      </w:r>
    </w:p>
    <w:p w:rsidR="009B7FD4" w:rsidRPr="009B7FD4" w:rsidRDefault="009B7FD4" w:rsidP="009B7FD4">
      <w:pPr>
        <w:spacing w:after="0" w:line="240" w:lineRule="auto"/>
        <w:ind w:left="160"/>
        <w:jc w:val="both"/>
        <w:rPr>
          <w:rFonts w:ascii="Times New Roman" w:eastAsia="Times New Roman" w:hAnsi="Times New Roman" w:cs="Times New Roman"/>
          <w:snapToGrid w:val="0"/>
          <w:color w:val="4F81BD" w:themeColor="accent1"/>
          <w:sz w:val="24"/>
          <w:szCs w:val="20"/>
          <w:lang w:eastAsia="pl-PL"/>
        </w:rPr>
      </w:pPr>
      <w:r w:rsidRPr="009B7FD4">
        <w:rPr>
          <w:rFonts w:ascii="Times New Roman" w:eastAsia="Times New Roman" w:hAnsi="Times New Roman" w:cs="Times New Roman"/>
          <w:snapToGrid w:val="0"/>
          <w:sz w:val="24"/>
          <w:szCs w:val="24"/>
          <w:lang w:eastAsia="pl-PL"/>
        </w:rPr>
        <w:t xml:space="preserve">słownie: .............................................. złotych 00/100, </w:t>
      </w:r>
    </w:p>
    <w:p w:rsidR="009B7FD4" w:rsidRPr="009B7FD4" w:rsidRDefault="009B7FD4" w:rsidP="009B7FD4">
      <w:pPr>
        <w:spacing w:after="0" w:line="240" w:lineRule="auto"/>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color w:val="4F81BD" w:themeColor="accent1"/>
          <w:sz w:val="24"/>
          <w:szCs w:val="24"/>
          <w:lang w:eastAsia="pl-PL"/>
        </w:rPr>
        <w:t xml:space="preserve">   </w:t>
      </w:r>
      <w:r w:rsidRPr="009B7FD4">
        <w:rPr>
          <w:rFonts w:ascii="Times New Roman" w:eastAsia="Times New Roman" w:hAnsi="Times New Roman" w:cs="Times New Roman"/>
          <w:snapToGrid w:val="0"/>
          <w:sz w:val="24"/>
          <w:szCs w:val="24"/>
          <w:lang w:eastAsia="pl-PL"/>
        </w:rPr>
        <w:t>Forma zabezpieczenia: ................................................</w:t>
      </w:r>
    </w:p>
    <w:p w:rsidR="009B7FD4" w:rsidRPr="009B7FD4" w:rsidRDefault="009B7FD4" w:rsidP="009B7FD4">
      <w:pPr>
        <w:spacing w:after="0" w:line="240" w:lineRule="auto"/>
        <w:ind w:left="142" w:hanging="14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 xml:space="preserve">2. Niewniesienie zabezpieczenia przed podpisaniem umowy stanowi podstawę do odstąpienia przez Zamawiającego od umowy z winy Wykonawcy. </w:t>
      </w:r>
    </w:p>
    <w:p w:rsidR="009B7FD4" w:rsidRPr="009B7FD4" w:rsidRDefault="009B7FD4" w:rsidP="009B7FD4">
      <w:pPr>
        <w:spacing w:after="0" w:line="240" w:lineRule="auto"/>
        <w:ind w:left="120" w:hanging="120"/>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3. Zabezpieczenie jak w ust. l zostanie zwrócone Wykonawcy w ciągu 30 dni od dnia wykonania zamówienia i uznania przez Zamawiającego za należycie wykonane w wysokości 70 %, pozostałe 30 % zostanie zwrócone nie później niż w 15 dniu po upływie okresu rękojmi  za wady wykonanych robót.</w:t>
      </w:r>
    </w:p>
    <w:p w:rsidR="009B7FD4" w:rsidRPr="009B7FD4" w:rsidRDefault="009B7FD4" w:rsidP="009B7FD4">
      <w:pPr>
        <w:spacing w:after="0" w:line="240" w:lineRule="auto"/>
        <w:jc w:val="both"/>
        <w:rPr>
          <w:rFonts w:ascii="Times New Roman" w:eastAsia="Times New Roman" w:hAnsi="Times New Roman" w:cs="Times New Roman"/>
          <w:b/>
          <w:bCs/>
          <w:snapToGrid w:val="0"/>
          <w:sz w:val="24"/>
          <w:szCs w:val="24"/>
          <w:lang w:eastAsia="pl-PL"/>
        </w:rPr>
      </w:pPr>
    </w:p>
    <w:p w:rsidR="009B7FD4" w:rsidRPr="009B7FD4" w:rsidRDefault="009B7FD4" w:rsidP="009B7FD4">
      <w:pPr>
        <w:spacing w:after="0" w:line="240" w:lineRule="auto"/>
        <w:ind w:left="120" w:hanging="120"/>
        <w:jc w:val="center"/>
        <w:rPr>
          <w:rFonts w:ascii="Times New Roman" w:eastAsia="Times New Roman" w:hAnsi="Times New Roman" w:cs="Times New Roman"/>
          <w:b/>
          <w:bCs/>
          <w:snapToGrid w:val="0"/>
          <w:sz w:val="24"/>
          <w:szCs w:val="24"/>
          <w:lang w:eastAsia="pl-PL"/>
        </w:rPr>
      </w:pPr>
      <w:r w:rsidRPr="009B7FD4">
        <w:rPr>
          <w:rFonts w:ascii="Times New Roman" w:eastAsia="Times New Roman" w:hAnsi="Times New Roman" w:cs="Times New Roman"/>
          <w:b/>
          <w:bCs/>
          <w:snapToGrid w:val="0"/>
          <w:sz w:val="24"/>
          <w:szCs w:val="24"/>
          <w:lang w:eastAsia="pl-PL"/>
        </w:rPr>
        <w:t>§18</w:t>
      </w:r>
    </w:p>
    <w:p w:rsidR="009B7FD4" w:rsidRPr="009B7FD4" w:rsidRDefault="009B7FD4" w:rsidP="009B7FD4">
      <w:pPr>
        <w:spacing w:after="0" w:line="240" w:lineRule="auto"/>
        <w:ind w:left="120" w:hanging="120"/>
        <w:jc w:val="center"/>
        <w:rPr>
          <w:rFonts w:ascii="Times New Roman" w:eastAsia="Times New Roman" w:hAnsi="Times New Roman" w:cs="Times New Roman"/>
          <w:b/>
          <w:bCs/>
          <w:snapToGrid w:val="0"/>
          <w:sz w:val="24"/>
          <w:szCs w:val="24"/>
          <w:lang w:eastAsia="pl-PL"/>
        </w:rPr>
      </w:pPr>
    </w:p>
    <w:p w:rsidR="009B7FD4" w:rsidRPr="009B7FD4" w:rsidRDefault="009B7FD4" w:rsidP="009B7FD4">
      <w:pPr>
        <w:tabs>
          <w:tab w:val="center" w:pos="-3828"/>
        </w:tabs>
        <w:suppressAutoHyphens/>
        <w:spacing w:after="0" w:line="240" w:lineRule="auto"/>
        <w:ind w:left="284" w:hanging="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1. Zmiana postanowień zawartej umowy może nastąpić za zgodą obu Stron wyrażoną                      na piśmie pod rygorem nieważności.</w:t>
      </w:r>
    </w:p>
    <w:p w:rsidR="009B7FD4" w:rsidRPr="009B7FD4" w:rsidRDefault="009B7FD4" w:rsidP="009B7FD4">
      <w:pPr>
        <w:tabs>
          <w:tab w:val="center" w:pos="-3828"/>
        </w:tabs>
        <w:suppressAutoHyphens/>
        <w:spacing w:after="0" w:line="240" w:lineRule="auto"/>
        <w:ind w:left="284" w:hanging="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2. Niedopuszczalna jest zmiana postanowień zawartej umowy oraz wprowadzanie                          do umowy postanowień niekorzystnych dla Zamawiającego.</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3. Zmiany w umowie będą mogły nastąpić w następujących przypadkach:</w:t>
      </w:r>
    </w:p>
    <w:p w:rsidR="009B7FD4" w:rsidRPr="009B7FD4" w:rsidRDefault="009B7FD4" w:rsidP="009B7FD4">
      <w:pPr>
        <w:tabs>
          <w:tab w:val="num" w:pos="360"/>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3.1.Wykonawca może dokonywać zmiany kluczowych specjalistów, przedstawionych                       w Ofercie, jedynie za uprzednią pisemną zgodą Zamawiającego, akceptującego nowego kluczowego specjalistę.</w:t>
      </w:r>
    </w:p>
    <w:p w:rsidR="009B7FD4" w:rsidRPr="009B7FD4" w:rsidRDefault="009B7FD4" w:rsidP="009B7FD4">
      <w:pPr>
        <w:tabs>
          <w:tab w:val="num" w:pos="927"/>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3.2.Wykonawca z własnej inicjatywy proponuje zmianę kluczowych specjalistów                                    w następujących przypadkach:</w:t>
      </w:r>
    </w:p>
    <w:p w:rsidR="009B7FD4" w:rsidRPr="009B7FD4" w:rsidRDefault="009B7FD4" w:rsidP="009B7FD4">
      <w:pPr>
        <w:tabs>
          <w:tab w:val="left" w:pos="720"/>
        </w:tabs>
        <w:spacing w:after="0" w:line="240" w:lineRule="auto"/>
        <w:ind w:left="-2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   śmierci, choroby lub zdarzeń losowych kluczowego specjalisty,</w:t>
      </w:r>
    </w:p>
    <w:p w:rsidR="009B7FD4" w:rsidRPr="009B7FD4" w:rsidRDefault="009B7FD4" w:rsidP="009B7FD4">
      <w:pPr>
        <w:tabs>
          <w:tab w:val="left" w:pos="720"/>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b)   nie wywiązywania się kluczowego specjalisty z obowiązków wynikających z umowy.</w:t>
      </w:r>
    </w:p>
    <w:p w:rsidR="009B7FD4" w:rsidRPr="009B7FD4" w:rsidRDefault="009B7FD4" w:rsidP="009B7FD4">
      <w:pPr>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3.3.Jeżeli zmiana kluczowego specjalisty stanie się konieczna z jakichkolwiek innych przyczyn niezależnych od Wykonawcy (np. rezygnacji itp.),</w:t>
      </w:r>
    </w:p>
    <w:p w:rsidR="009B7FD4" w:rsidRPr="009B7FD4" w:rsidRDefault="009B7FD4" w:rsidP="009B7FD4">
      <w:pPr>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3.4. Zamawiający może zażądać od Wykonawcy zmiany kluczowego specjalisty jeżeli uzna, że kluczowy specjalista nie wykonuje swoich obowiązków wynikających z umowy. Wykonawca obowiązany jest zmienić kluczowego specjalistę zgodnie z żądaniem Zamawiającego w terminie wskazanym we wniosku Zamawiającego. W przypadku zmiany kluczowego specjalisty nowy kluczowy specjalista musi spełniać wymagania określone dla danego specjalisty,</w:t>
      </w:r>
    </w:p>
    <w:p w:rsidR="009B7FD4" w:rsidRPr="009B7FD4" w:rsidRDefault="009B7FD4" w:rsidP="009B7FD4">
      <w:pPr>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3.5. Zmiana terminu wykonania Przedmiotu Umowy może nastąpić o czas opóźnienia Zamawiającego w wykonywaniu jego obowiązków wynikających z Umowy, jeżeli takie opóźnienie jest lub będzie miało wpływ na wykonanie przedmiotu umowy w wykonaniu następujących zobowiązań:</w:t>
      </w:r>
    </w:p>
    <w:p w:rsidR="009B7FD4" w:rsidRPr="009B7FD4" w:rsidRDefault="009B7FD4" w:rsidP="009B7FD4">
      <w:pPr>
        <w:numPr>
          <w:ilvl w:val="3"/>
          <w:numId w:val="3"/>
        </w:numPr>
        <w:tabs>
          <w:tab w:val="left" w:pos="360"/>
        </w:tabs>
        <w:spacing w:after="0" w:line="240" w:lineRule="auto"/>
        <w:ind w:hanging="288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przekazania Terenu Budowy,</w:t>
      </w:r>
    </w:p>
    <w:p w:rsidR="009B7FD4" w:rsidRPr="009B7FD4" w:rsidRDefault="009B7FD4" w:rsidP="009B7FD4">
      <w:pPr>
        <w:numPr>
          <w:ilvl w:val="3"/>
          <w:numId w:val="3"/>
        </w:numPr>
        <w:tabs>
          <w:tab w:val="left" w:pos="360"/>
        </w:tabs>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przekazania dokumentacji budowy (pozwolenia na budowę, dokumentacji projektowej, specyfikacji technicznych,  innych wymaganych przepisami, do których Zamawiający był zobowiązany),</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c)   przekazania dokumentów zamiennych budowy lub usunięcia wad w dostarczanej    </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Dokumentacji Projektowej,</w:t>
      </w:r>
    </w:p>
    <w:p w:rsidR="009B7FD4" w:rsidRPr="009B7FD4" w:rsidRDefault="009B7FD4" w:rsidP="009B7FD4">
      <w:pPr>
        <w:spacing w:after="0" w:line="240" w:lineRule="auto"/>
        <w:ind w:left="426" w:hanging="426"/>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lastRenderedPageBreak/>
        <w:t>d)  zmiany terminu dokonania prób końcowych i wniosków o dokonanie prób dodatkowych                                                           nieobjętych umową,</w:t>
      </w:r>
    </w:p>
    <w:p w:rsidR="009B7FD4" w:rsidRPr="009B7FD4" w:rsidRDefault="009B7FD4" w:rsidP="009B7FD4">
      <w:pPr>
        <w:tabs>
          <w:tab w:val="left" w:pos="360"/>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e)    zmiany terminu dokonania odbiorów przewidzianych w Umowie.</w:t>
      </w:r>
    </w:p>
    <w:p w:rsidR="009B7FD4" w:rsidRPr="009B7FD4" w:rsidRDefault="009B7FD4" w:rsidP="009B7FD4">
      <w:pPr>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3.6.Zmiana terminu wykonania Przedmiotu Umowy o czas opóźnienia, jeżeli takie opóźnienie jest lub będzie miało wpływ na wykonanie Przedmiotu Umowy  w przypadku:</w:t>
      </w:r>
    </w:p>
    <w:p w:rsidR="009B7FD4" w:rsidRPr="009B7FD4" w:rsidRDefault="009B7FD4" w:rsidP="009B7FD4">
      <w:pPr>
        <w:spacing w:after="0" w:line="240" w:lineRule="auto"/>
        <w:ind w:left="426" w:hanging="426"/>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 zawieszenia robót przez organy nadzoru budowlanego z przyczyn niezależnych                                     od Wykonawcy,</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b)   wykopalisk uniemożliwiających wykonanie robót,</w:t>
      </w:r>
    </w:p>
    <w:p w:rsidR="009B7FD4" w:rsidRPr="009B7FD4" w:rsidRDefault="009B7FD4" w:rsidP="009B7FD4">
      <w:pPr>
        <w:spacing w:after="0" w:line="240" w:lineRule="auto"/>
        <w:ind w:left="426" w:hanging="426"/>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c) szczególnie niesprzyjających warunków atmosferycznych uniemożliwiających            prowadzenie robót budowlanych, przeprowadzanie prób i sprawdzeń, dokonywanie odbiorów,</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d)   siły wyższej, klęski żywiołowej</w:t>
      </w:r>
    </w:p>
    <w:p w:rsidR="009B7FD4" w:rsidRPr="009B7FD4" w:rsidRDefault="009B7FD4" w:rsidP="009B7FD4">
      <w:pPr>
        <w:spacing w:after="0" w:line="240" w:lineRule="auto"/>
        <w:ind w:left="426" w:hanging="426"/>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e)  opóźnienia, utrudnienia lub przeszkody  spowodowane przez lub dających się przypisać     Zamawiającemu lub innemu Wykonawcy zatrudnionemu przez Zamawiającego na Terenie Budowy,</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f)    niewypałów i niewybuchów,</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g)   wykopalisk archeologicznych nieprzewidywanych w SIWZ,</w:t>
      </w:r>
    </w:p>
    <w:p w:rsidR="009B7FD4" w:rsidRPr="009B7FD4" w:rsidRDefault="009B7FD4" w:rsidP="009B7FD4">
      <w:pPr>
        <w:spacing w:after="0" w:line="240" w:lineRule="auto"/>
        <w:ind w:left="426" w:hanging="426"/>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h) odmiennych od przyjętych w Dokumentacji Projektowej warunków geologicznych           (kategorie gruntu, kurzawka  itp.),</w:t>
      </w:r>
    </w:p>
    <w:p w:rsidR="009B7FD4" w:rsidRPr="009B7FD4" w:rsidRDefault="009B7FD4" w:rsidP="009B7FD4">
      <w:pPr>
        <w:tabs>
          <w:tab w:val="left" w:pos="1701"/>
        </w:tabs>
        <w:spacing w:after="0" w:line="240" w:lineRule="auto"/>
        <w:ind w:left="426" w:hanging="426"/>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i) odmiennych od przyjętych w dokumentacji projektowej warunków terenowych,                                 w szczególności istnienie podziemnych urządzeń, instalacji lub obiektów  infrastrukturalnych nieuwidocznionych na mapach do celów projektowych.</w:t>
      </w:r>
    </w:p>
    <w:p w:rsidR="009B7FD4" w:rsidRPr="009B7FD4" w:rsidRDefault="009B7FD4" w:rsidP="009B7FD4">
      <w:pPr>
        <w:tabs>
          <w:tab w:val="num" w:pos="3164"/>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3.7. Zmiana terminu wykonania tj. rozpoczęcia i zakończenia Przedmiotu Umowy o czas  opóźnienia, w przypadku wystąpienia przedłużającej się procedury badania i oceny ofert oraz procedury odwoławczej. </w:t>
      </w:r>
    </w:p>
    <w:p w:rsidR="009B7FD4" w:rsidRPr="009B7FD4" w:rsidRDefault="009B7FD4" w:rsidP="009B7FD4">
      <w:pPr>
        <w:tabs>
          <w:tab w:val="num" w:pos="3164"/>
        </w:tabs>
        <w:spacing w:after="0" w:line="240" w:lineRule="auto"/>
        <w:ind w:left="360" w:hanging="360"/>
        <w:jc w:val="both"/>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sz w:val="24"/>
          <w:szCs w:val="24"/>
          <w:lang w:eastAsia="pl-PL"/>
        </w:rPr>
        <w:t>3.8. Zmiana terminu wykonania tj. rozpoczęcia i zakończenia Przedmiotu Umowy, gdy zaistnieje inna, niemożliwa do przewidzenia w momencie zawarcia umowy okoliczność prawna, ekonomiczna, finansowa  lub techniczna,  skutkująca brakiem możliwości należytego wykonania umowy, zgodnie ze specyfikacją istotnych warunków zamówienia.</w:t>
      </w:r>
    </w:p>
    <w:p w:rsidR="009B7FD4" w:rsidRPr="009B7FD4" w:rsidRDefault="009B7FD4" w:rsidP="009B7FD4">
      <w:pPr>
        <w:tabs>
          <w:tab w:val="left" w:pos="180"/>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3.9. Zmiana terminu wykonania, wartości  Przedmiotu Umowy, w przypadku konieczności wykonania ewentualnych robót zamiennych, zamówień dodatkowych, uzupełniających.</w:t>
      </w:r>
    </w:p>
    <w:p w:rsidR="009B7FD4" w:rsidRPr="009B7FD4" w:rsidRDefault="009B7FD4" w:rsidP="009B7FD4">
      <w:pPr>
        <w:tabs>
          <w:tab w:val="num" w:pos="927"/>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3.10. Jeżeli wystąpią zmiany będące następstwem okoliczności leżących po stronie Zamawiającego, w szczególności:</w:t>
      </w:r>
    </w:p>
    <w:p w:rsidR="009B7FD4" w:rsidRPr="009B7FD4" w:rsidRDefault="009B7FD4" w:rsidP="009B7FD4">
      <w:pPr>
        <w:tabs>
          <w:tab w:val="left" w:pos="1701"/>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  wstrzymanie robót przez  Zamawiającego,</w:t>
      </w:r>
    </w:p>
    <w:p w:rsidR="009B7FD4" w:rsidRPr="009B7FD4" w:rsidRDefault="009B7FD4" w:rsidP="009B7FD4">
      <w:pPr>
        <w:tabs>
          <w:tab w:val="left" w:pos="1701"/>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b)  konieczności usunięcia błędów lub wprowadzenia zmian w Dokumentacji Projektowej.</w:t>
      </w:r>
    </w:p>
    <w:p w:rsidR="009B7FD4" w:rsidRPr="009B7FD4" w:rsidRDefault="009B7FD4" w:rsidP="009B7FD4">
      <w:pPr>
        <w:tabs>
          <w:tab w:val="num" w:pos="927"/>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3.11. Jeżeli powstaną okoliczności będące następstwem działania organów administracji,                   w szczególności przekroczenie zakreślonych przez prawo terminów wydawania przez organy administracji decyzji,  zezwoleń  itp.</w:t>
      </w:r>
    </w:p>
    <w:p w:rsidR="009B7FD4" w:rsidRPr="009B7FD4" w:rsidRDefault="009B7FD4" w:rsidP="009B7FD4">
      <w:pPr>
        <w:tabs>
          <w:tab w:val="num" w:pos="927"/>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3.12. Jeżeli powstanie konieczność zrealizowania Przedmiotu Umowy przy zastosowaniu innych rozwiązań technicznych/technologicznych niż wskazane w Dokumentacji  Projektowej  w szczególności:</w:t>
      </w:r>
    </w:p>
    <w:p w:rsidR="009B7FD4" w:rsidRPr="009B7FD4" w:rsidRDefault="009B7FD4" w:rsidP="009B7FD4">
      <w:pPr>
        <w:tabs>
          <w:tab w:val="left" w:pos="1701"/>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  w sytuacji, gdyby zastosowanie przewidzianych  rozwiązań  groziłoby niewykonaniem                  lub wadliwym wykonaniem Przedmiotu Umowy,</w:t>
      </w:r>
    </w:p>
    <w:p w:rsidR="009B7FD4" w:rsidRPr="009B7FD4" w:rsidRDefault="009B7FD4" w:rsidP="009B7FD4">
      <w:pPr>
        <w:tabs>
          <w:tab w:val="left" w:pos="1701"/>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b)  w przypadku konieczności zrealizowania  Przedmiotu Umowy przy  zastosowaniu innych  rozwiązań  technicznych/technologicznych  niż wskazane w Dokumentacji Projektowej w sytuacji, jeżeli rozwiązania te będą miały znaczący wpływ na obniżenie kosztów eksploatacji, poprawy bezpieczeństwa, które ze względu na postęp techniczno-technologiczny nie były znane w okresie opracowywania Dokumentacji Projektowej,</w:t>
      </w:r>
    </w:p>
    <w:p w:rsidR="009B7FD4" w:rsidRPr="009B7FD4" w:rsidRDefault="009B7FD4" w:rsidP="009B7FD4">
      <w:pPr>
        <w:tabs>
          <w:tab w:val="left" w:pos="1701"/>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c) konieczności zrealizowania Przedmiotu Umowy przy zastosowaniu innych rozwiązań technicznych lub materiałowych ze względu na zmiany obowiązującego  prawa.</w:t>
      </w:r>
    </w:p>
    <w:p w:rsidR="009B7FD4" w:rsidRPr="009B7FD4" w:rsidRDefault="009B7FD4" w:rsidP="009B7FD4">
      <w:pPr>
        <w:tabs>
          <w:tab w:val="num" w:pos="927"/>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lastRenderedPageBreak/>
        <w:t xml:space="preserve">3.13. Zaistnieje zmiana stawki podatku VAT, która będzie powodować zmianę kosztów  wykonania  po stronie Wykonawcy. </w:t>
      </w:r>
    </w:p>
    <w:p w:rsidR="009B7FD4" w:rsidRPr="009B7FD4" w:rsidRDefault="009B7FD4" w:rsidP="009B7FD4">
      <w:pPr>
        <w:tabs>
          <w:tab w:val="num" w:pos="1701"/>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3.14. Zaistnieje kolizja z planowanymi lub równolegle prowadzonymi przez inne  podmioty inwestycjami – w takim przypadku zmiany w Umowie zostaną ograniczone do zmian koniecznych powodujących uniknięcie kolizji, a wynagrodzenie zostanie ustalone                              z zachowaniem  zasady opisanej w SIWZ i ofercie Wykonawcy.</w:t>
      </w:r>
    </w:p>
    <w:p w:rsidR="009B7FD4" w:rsidRPr="009B7FD4" w:rsidRDefault="009B7FD4" w:rsidP="009B7FD4">
      <w:pPr>
        <w:tabs>
          <w:tab w:val="num" w:pos="1701"/>
        </w:tabs>
        <w:spacing w:after="0" w:line="240" w:lineRule="auto"/>
        <w:ind w:left="360" w:hanging="360"/>
        <w:jc w:val="both"/>
        <w:rPr>
          <w:rFonts w:ascii="Times New Roman" w:eastAsia="Arial"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3.15 </w:t>
      </w:r>
      <w:r w:rsidRPr="009B7FD4">
        <w:rPr>
          <w:rFonts w:ascii="Times New Roman" w:eastAsia="Arial" w:hAnsi="Times New Roman" w:cs="Times New Roman"/>
          <w:sz w:val="24"/>
          <w:szCs w:val="24"/>
          <w:lang w:eastAsia="pl-PL"/>
        </w:rPr>
        <w:t xml:space="preserve">Zmiana podwykonawcy - na pisemny wniosek Wykonawcy, dopuszcza się zmianę podwykonawcy lub dalszego podwykonawcy  lub rezygnację z udziału podwykonawcy lub dalszego podwykonawcy przy realizacji przedmiotu zamówienia. Zamiana może nastąpić wyłącznie po przedstawieniu przez Wykonawcę oświadczenia podwykonawcy lub dalszego podwykonawcy o jego rezygnacji z udziału w realizacji przedmiotu zamówienia oraz o braku roszczeń wobec Wykonawcy z tytułu realizacji robót. Jeżeli zmiana dotyczy podmiotu trzeciego, na zasobach którego Wykonawca opierał się wykazując spełnianie warunków udziału w postępowaniu, Zamawiający dopuści zmianę pod warunkiem, że nowy podwykonawca wykaże spełnianie warunków </w:t>
      </w:r>
      <w:r w:rsidRPr="009B7FD4">
        <w:rPr>
          <w:rFonts w:ascii="Times New Roman" w:eastAsia="Arial" w:hAnsi="Times New Roman" w:cs="Times New Roman"/>
          <w:sz w:val="24"/>
          <w:szCs w:val="24"/>
          <w:lang w:eastAsia="pl-PL"/>
        </w:rPr>
        <w:br/>
        <w:t>w zakresie nie mniejszym niż wskazane na etapie postępowania</w:t>
      </w:r>
    </w:p>
    <w:p w:rsidR="009B7FD4" w:rsidRPr="009B7FD4" w:rsidRDefault="009B7FD4" w:rsidP="009B7FD4">
      <w:pPr>
        <w:spacing w:after="0" w:line="240" w:lineRule="auto"/>
        <w:ind w:left="142"/>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jeżeli zmiany te będą miały wpływ na koszty wykonania zamówienia przez wykonawcę.</w:t>
      </w:r>
    </w:p>
    <w:p w:rsidR="009B7FD4" w:rsidRPr="009B7FD4" w:rsidRDefault="009B7FD4" w:rsidP="009B7FD4">
      <w:pPr>
        <w:tabs>
          <w:tab w:val="num" w:pos="3164"/>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4. Zmiana Umowy nastąpić może z inicjatywy Zamawiającego albo Wykonawcy poprzez przedstawienie drugiej stronie propozycji zmian w formie pisemnej, które powinny zawierać: </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1)  opis zmiany,</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2)  uzasadnienie zmiany,</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  koszt zmiany oraz jego wpływ na wysokość wynagrodzenia,</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4)  czas wykonania zmiany oraz wpływ zmiany na termin zakończenia umowy.</w:t>
      </w:r>
    </w:p>
    <w:p w:rsidR="009B7FD4" w:rsidRPr="009B7FD4" w:rsidRDefault="009B7FD4" w:rsidP="009B7FD4">
      <w:pPr>
        <w:tabs>
          <w:tab w:val="right" w:pos="-2410"/>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5. Warunkiem wprowadzenia zmian do Umowy będzie potwierdzenie powstałych okoliczności w formie opisowej i właściwie umotywowanej (protokół wraz                               z uzasadnieniem) przez powołaną przez Zamawiającego komisję techniczną, w składzie której będą m.in. Inspektor Nadzoru oraz Kierownik budowy.</w:t>
      </w:r>
    </w:p>
    <w:p w:rsidR="009B7FD4" w:rsidRPr="009B7FD4" w:rsidRDefault="009B7FD4" w:rsidP="009B7FD4">
      <w:pPr>
        <w:spacing w:after="0" w:line="240" w:lineRule="auto"/>
        <w:rPr>
          <w:rFonts w:ascii="Times New Roman" w:eastAsia="Times New Roman" w:hAnsi="Times New Roman" w:cs="Times New Roman"/>
          <w:b/>
          <w:bCs/>
          <w:snapToGrid w:val="0"/>
          <w:sz w:val="24"/>
          <w:szCs w:val="20"/>
          <w:lang w:eastAsia="pl-PL"/>
        </w:rPr>
      </w:pPr>
    </w:p>
    <w:p w:rsidR="009B7FD4" w:rsidRPr="009B7FD4" w:rsidRDefault="009B7FD4" w:rsidP="009B7FD4">
      <w:pPr>
        <w:tabs>
          <w:tab w:val="left" w:pos="2340"/>
        </w:tabs>
        <w:spacing w:after="0" w:line="240" w:lineRule="auto"/>
        <w:jc w:val="center"/>
        <w:rPr>
          <w:rFonts w:ascii="Times New Roman" w:eastAsia="Times New Roman" w:hAnsi="Times New Roman" w:cs="Times New Roman"/>
          <w:b/>
          <w:bCs/>
          <w:snapToGrid w:val="0"/>
          <w:sz w:val="24"/>
          <w:szCs w:val="24"/>
          <w:lang w:eastAsia="pl-PL"/>
        </w:rPr>
      </w:pPr>
      <w:r w:rsidRPr="009B7FD4">
        <w:rPr>
          <w:rFonts w:ascii="Times New Roman" w:eastAsia="Times New Roman" w:hAnsi="Times New Roman" w:cs="Times New Roman"/>
          <w:b/>
          <w:bCs/>
          <w:snapToGrid w:val="0"/>
          <w:sz w:val="24"/>
          <w:szCs w:val="24"/>
          <w:lang w:eastAsia="pl-PL"/>
        </w:rPr>
        <w:t>§19</w:t>
      </w:r>
    </w:p>
    <w:p w:rsidR="009B7FD4" w:rsidRPr="009B7FD4" w:rsidRDefault="009B7FD4" w:rsidP="009B7FD4">
      <w:pPr>
        <w:tabs>
          <w:tab w:val="left" w:pos="2340"/>
        </w:tabs>
        <w:spacing w:after="0" w:line="240" w:lineRule="auto"/>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W sprawach nieuregulowanych niniejszą umową mają zastosowanie przepisy Kodeksu</w:t>
      </w:r>
      <w:r w:rsidRPr="009B7FD4">
        <w:rPr>
          <w:rFonts w:ascii="Times New Roman" w:eastAsia="Times New Roman" w:hAnsi="Times New Roman" w:cs="Times New Roman"/>
          <w:snapToGrid w:val="0"/>
          <w:sz w:val="24"/>
          <w:szCs w:val="24"/>
          <w:lang w:eastAsia="pl-PL"/>
        </w:rPr>
        <w:br/>
        <w:t>Cywilnego oraz ustawy Prawa Zamówień Publicznych. Strony ustalają, że ewentualne sprawy sporne przed skierowaniem sprawy na drogę sądową będą rozstrzygane na drodze polubownego załatwienia sprawy. Sądem właściwym do rozstrzygania sporów będzie sąd właściwy dla Zamawiającego.</w:t>
      </w:r>
    </w:p>
    <w:p w:rsidR="009B7FD4" w:rsidRPr="009B7FD4" w:rsidRDefault="009B7FD4" w:rsidP="009B7FD4">
      <w:pPr>
        <w:spacing w:after="0" w:line="240" w:lineRule="auto"/>
        <w:jc w:val="center"/>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b/>
          <w:snapToGrid w:val="0"/>
          <w:sz w:val="24"/>
          <w:szCs w:val="24"/>
          <w:lang w:eastAsia="pl-PL"/>
        </w:rPr>
        <w:t>§20</w:t>
      </w:r>
    </w:p>
    <w:p w:rsidR="009B7FD4" w:rsidRPr="009B7FD4" w:rsidRDefault="009B7FD4" w:rsidP="009B7FD4">
      <w:pPr>
        <w:spacing w:after="0" w:line="240" w:lineRule="auto"/>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Wszelkie zmiany i uzupełnienia treści umowy mogą być dokonywane wyłącznie pod rygorem nieważności w formie aneksu podpisanego przez obie strony.</w:t>
      </w:r>
    </w:p>
    <w:p w:rsidR="009B7FD4" w:rsidRPr="009B7FD4" w:rsidRDefault="009B7FD4" w:rsidP="009B7FD4">
      <w:pPr>
        <w:spacing w:after="0" w:line="240" w:lineRule="auto"/>
        <w:rPr>
          <w:rFonts w:ascii="Times New Roman" w:eastAsia="Times New Roman" w:hAnsi="Times New Roman" w:cs="Times New Roman"/>
          <w:b/>
          <w:snapToGrid w:val="0"/>
          <w:sz w:val="24"/>
          <w:szCs w:val="24"/>
          <w:lang w:eastAsia="pl-PL"/>
        </w:rPr>
      </w:pPr>
    </w:p>
    <w:p w:rsidR="009B7FD4" w:rsidRPr="009B7FD4" w:rsidRDefault="009B7FD4" w:rsidP="009B7FD4">
      <w:pPr>
        <w:spacing w:after="0" w:line="240" w:lineRule="auto"/>
        <w:jc w:val="center"/>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b/>
          <w:snapToGrid w:val="0"/>
          <w:sz w:val="24"/>
          <w:szCs w:val="24"/>
          <w:lang w:eastAsia="pl-PL"/>
        </w:rPr>
        <w:t>§21</w:t>
      </w:r>
    </w:p>
    <w:p w:rsidR="009B7FD4" w:rsidRPr="009B7FD4" w:rsidRDefault="009B7FD4" w:rsidP="009B7FD4">
      <w:pPr>
        <w:tabs>
          <w:tab w:val="left" w:pos="709"/>
          <w:tab w:val="left" w:pos="993"/>
          <w:tab w:val="left" w:pos="9000"/>
        </w:tabs>
        <w:spacing w:after="0" w:line="240" w:lineRule="auto"/>
        <w:ind w:right="72"/>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Umowę sporządzono w 2 jednobrzmiących egzemplarzach po 1 egzemplarzu dla każdej ze stron umowy. </w:t>
      </w:r>
    </w:p>
    <w:p w:rsidR="009B7FD4" w:rsidRPr="009B7FD4" w:rsidRDefault="009B7FD4" w:rsidP="009B7FD4">
      <w:pPr>
        <w:tabs>
          <w:tab w:val="left" w:pos="709"/>
          <w:tab w:val="left" w:pos="993"/>
          <w:tab w:val="left" w:pos="9000"/>
        </w:tabs>
        <w:spacing w:after="0" w:line="240" w:lineRule="auto"/>
        <w:ind w:right="72"/>
        <w:rPr>
          <w:rFonts w:ascii="Times New Roman" w:eastAsia="Times New Roman" w:hAnsi="Times New Roman" w:cs="Times New Roman"/>
          <w:snapToGrid w:val="0"/>
          <w:sz w:val="24"/>
          <w:szCs w:val="20"/>
          <w:lang w:eastAsia="pl-PL"/>
        </w:rPr>
      </w:pPr>
    </w:p>
    <w:p w:rsidR="009B7FD4" w:rsidRPr="009B7FD4" w:rsidRDefault="009B7FD4" w:rsidP="009B7FD4">
      <w:pPr>
        <w:tabs>
          <w:tab w:val="left" w:pos="709"/>
          <w:tab w:val="left" w:pos="993"/>
          <w:tab w:val="left" w:pos="9000"/>
        </w:tabs>
        <w:spacing w:after="0" w:line="240" w:lineRule="auto"/>
        <w:ind w:right="72"/>
        <w:rPr>
          <w:rFonts w:ascii="Times New Roman" w:eastAsia="Times New Roman" w:hAnsi="Times New Roman" w:cs="Times New Roman"/>
          <w:snapToGrid w:val="0"/>
          <w:sz w:val="24"/>
          <w:szCs w:val="20"/>
          <w:lang w:eastAsia="pl-PL"/>
        </w:rPr>
      </w:pPr>
    </w:p>
    <w:p w:rsidR="001B150C" w:rsidRPr="009B7FD4" w:rsidRDefault="009B7FD4" w:rsidP="009B7FD4">
      <w:pPr>
        <w:tabs>
          <w:tab w:val="left" w:pos="709"/>
          <w:tab w:val="left" w:pos="993"/>
          <w:tab w:val="left" w:pos="9000"/>
        </w:tabs>
        <w:spacing w:after="0" w:line="240" w:lineRule="auto"/>
        <w:ind w:right="72"/>
        <w:rPr>
          <w:rFonts w:ascii="Times New Roman" w:eastAsia="Times New Roman" w:hAnsi="Times New Roman" w:cs="Times New Roman"/>
          <w:b/>
          <w:bCs/>
          <w:snapToGrid w:val="0"/>
          <w:sz w:val="24"/>
          <w:szCs w:val="20"/>
          <w:lang w:eastAsia="pl-PL"/>
        </w:rPr>
      </w:pPr>
      <w:r w:rsidRPr="009B7FD4">
        <w:rPr>
          <w:rFonts w:ascii="Times New Roman" w:eastAsia="Times New Roman" w:hAnsi="Times New Roman" w:cs="Times New Roman"/>
          <w:b/>
          <w:bCs/>
          <w:snapToGrid w:val="0"/>
          <w:sz w:val="24"/>
          <w:szCs w:val="20"/>
          <w:lang w:eastAsia="pl-PL"/>
        </w:rPr>
        <w:t xml:space="preserve">          Zamawiający                                                                               Wykonawca</w:t>
      </w:r>
    </w:p>
    <w:sectPr w:rsidR="001B150C" w:rsidRPr="009B7FD4" w:rsidSect="00BB71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EE"/>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libri-Identity-H">
    <w:altName w:val="Arial Unicode MS"/>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
    <w:altName w:val="Times New Roman"/>
    <w:charset w:val="00"/>
    <w:family w:val="roman"/>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7"/>
    <w:multiLevelType w:val="multilevel"/>
    <w:tmpl w:val="B3A2C35C"/>
    <w:name w:val="WW8Num71"/>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0"/>
        </w:tabs>
        <w:ind w:left="2160" w:hanging="180"/>
      </w:pPr>
      <w:rPr>
        <w:rFonts w:ascii="Calibri" w:eastAsia="Times New Roman" w:hAnsi="Calibri" w:cs="Calibri"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6F87675"/>
    <w:multiLevelType w:val="hybridMultilevel"/>
    <w:tmpl w:val="6F2A2FD6"/>
    <w:lvl w:ilvl="0" w:tplc="89224C82">
      <w:start w:val="1"/>
      <w:numFmt w:val="decimal"/>
      <w:lvlText w:val="%1."/>
      <w:lvlJc w:val="left"/>
      <w:pPr>
        <w:tabs>
          <w:tab w:val="num" w:pos="720"/>
        </w:tabs>
        <w:ind w:left="720" w:hanging="360"/>
      </w:pPr>
      <w:rPr>
        <w:b w:val="0"/>
      </w:rPr>
    </w:lvl>
    <w:lvl w:ilvl="1" w:tplc="FC38924E">
      <w:start w:val="1"/>
      <w:numFmt w:val="decimal"/>
      <w:lvlText w:val="%2)"/>
      <w:lvlJc w:val="left"/>
      <w:pPr>
        <w:tabs>
          <w:tab w:val="num" w:pos="644"/>
        </w:tabs>
        <w:ind w:left="644"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B7A741F"/>
    <w:multiLevelType w:val="hybridMultilevel"/>
    <w:tmpl w:val="30127806"/>
    <w:lvl w:ilvl="0" w:tplc="FFD6444A">
      <w:start w:val="1"/>
      <w:numFmt w:val="upperRoman"/>
      <w:lvlText w:val="%1."/>
      <w:lvlJc w:val="left"/>
      <w:pPr>
        <w:ind w:left="1080" w:hanging="720"/>
      </w:pPr>
    </w:lvl>
    <w:lvl w:ilvl="1" w:tplc="1E74A3F8">
      <w:start w:val="20"/>
      <w:numFmt w:val="decimal"/>
      <w:lvlText w:val="%2."/>
      <w:lvlJc w:val="left"/>
      <w:pPr>
        <w:tabs>
          <w:tab w:val="num" w:pos="1440"/>
        </w:tabs>
        <w:ind w:left="1440" w:hanging="360"/>
      </w:pPr>
    </w:lvl>
    <w:lvl w:ilvl="2" w:tplc="0415001B">
      <w:start w:val="1"/>
      <w:numFmt w:val="lowerRoman"/>
      <w:lvlText w:val="%3."/>
      <w:lvlJc w:val="right"/>
      <w:pPr>
        <w:ind w:left="2160" w:hanging="180"/>
      </w:pPr>
    </w:lvl>
    <w:lvl w:ilvl="3" w:tplc="F34403F0">
      <w:start w:val="1"/>
      <w:numFmt w:val="lowerLetter"/>
      <w:lvlText w:val="%4)"/>
      <w:lvlJc w:val="left"/>
      <w:pPr>
        <w:tabs>
          <w:tab w:val="num" w:pos="2880"/>
        </w:tabs>
        <w:ind w:left="2880" w:hanging="360"/>
      </w:pPr>
    </w:lvl>
    <w:lvl w:ilvl="4" w:tplc="707A565E">
      <w:start w:val="1"/>
      <w:numFmt w:val="lowerLetter"/>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C5E229E"/>
    <w:multiLevelType w:val="hybridMultilevel"/>
    <w:tmpl w:val="5050A058"/>
    <w:lvl w:ilvl="0" w:tplc="216C970C">
      <w:start w:val="1"/>
      <w:numFmt w:val="decimal"/>
      <w:lvlText w:val="%1/"/>
      <w:lvlJc w:val="left"/>
      <w:pPr>
        <w:tabs>
          <w:tab w:val="num" w:pos="360"/>
        </w:tabs>
        <w:ind w:left="360" w:hanging="360"/>
      </w:pPr>
    </w:lvl>
    <w:lvl w:ilvl="1" w:tplc="04150003">
      <w:start w:val="1"/>
      <w:numFmt w:val="decimal"/>
      <w:lvlText w:val="%2."/>
      <w:lvlJc w:val="left"/>
      <w:pPr>
        <w:tabs>
          <w:tab w:val="num" w:pos="350"/>
        </w:tabs>
        <w:ind w:left="350" w:hanging="360"/>
      </w:pPr>
    </w:lvl>
    <w:lvl w:ilvl="2" w:tplc="04150005">
      <w:start w:val="1"/>
      <w:numFmt w:val="decimal"/>
      <w:lvlText w:val="%3."/>
      <w:lvlJc w:val="left"/>
      <w:pPr>
        <w:tabs>
          <w:tab w:val="num" w:pos="1070"/>
        </w:tabs>
        <w:ind w:left="1070" w:hanging="360"/>
      </w:pPr>
    </w:lvl>
    <w:lvl w:ilvl="3" w:tplc="04150001">
      <w:start w:val="1"/>
      <w:numFmt w:val="decimal"/>
      <w:lvlText w:val="%4."/>
      <w:lvlJc w:val="left"/>
      <w:pPr>
        <w:tabs>
          <w:tab w:val="num" w:pos="1790"/>
        </w:tabs>
        <w:ind w:left="1790" w:hanging="360"/>
      </w:pPr>
    </w:lvl>
    <w:lvl w:ilvl="4" w:tplc="04150003">
      <w:start w:val="1"/>
      <w:numFmt w:val="decimal"/>
      <w:lvlText w:val="%5."/>
      <w:lvlJc w:val="left"/>
      <w:pPr>
        <w:tabs>
          <w:tab w:val="num" w:pos="2510"/>
        </w:tabs>
        <w:ind w:left="2510" w:hanging="360"/>
      </w:pPr>
    </w:lvl>
    <w:lvl w:ilvl="5" w:tplc="04150005">
      <w:start w:val="1"/>
      <w:numFmt w:val="decimal"/>
      <w:lvlText w:val="%6."/>
      <w:lvlJc w:val="left"/>
      <w:pPr>
        <w:tabs>
          <w:tab w:val="num" w:pos="3230"/>
        </w:tabs>
        <w:ind w:left="3230" w:hanging="360"/>
      </w:pPr>
    </w:lvl>
    <w:lvl w:ilvl="6" w:tplc="04150001">
      <w:start w:val="1"/>
      <w:numFmt w:val="decimal"/>
      <w:lvlText w:val="%7."/>
      <w:lvlJc w:val="left"/>
      <w:pPr>
        <w:tabs>
          <w:tab w:val="num" w:pos="3950"/>
        </w:tabs>
        <w:ind w:left="3950" w:hanging="360"/>
      </w:pPr>
    </w:lvl>
    <w:lvl w:ilvl="7" w:tplc="04150003">
      <w:start w:val="1"/>
      <w:numFmt w:val="decimal"/>
      <w:lvlText w:val="%8."/>
      <w:lvlJc w:val="left"/>
      <w:pPr>
        <w:tabs>
          <w:tab w:val="num" w:pos="4670"/>
        </w:tabs>
        <w:ind w:left="4670" w:hanging="360"/>
      </w:pPr>
    </w:lvl>
    <w:lvl w:ilvl="8" w:tplc="04150005">
      <w:start w:val="1"/>
      <w:numFmt w:val="decimal"/>
      <w:lvlText w:val="%9."/>
      <w:lvlJc w:val="left"/>
      <w:pPr>
        <w:tabs>
          <w:tab w:val="num" w:pos="5390"/>
        </w:tabs>
        <w:ind w:left="5390" w:hanging="360"/>
      </w:pPr>
    </w:lvl>
  </w:abstractNum>
  <w:abstractNum w:abstractNumId="4">
    <w:nsid w:val="0DF82568"/>
    <w:multiLevelType w:val="hybridMultilevel"/>
    <w:tmpl w:val="624C7140"/>
    <w:lvl w:ilvl="0" w:tplc="3C96D914">
      <w:start w:val="4"/>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10AD5FD9"/>
    <w:multiLevelType w:val="hybridMultilevel"/>
    <w:tmpl w:val="40D208F4"/>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0C92E30"/>
    <w:multiLevelType w:val="hybridMultilevel"/>
    <w:tmpl w:val="31585E30"/>
    <w:lvl w:ilvl="0" w:tplc="AFD88022">
      <w:start w:val="1"/>
      <w:numFmt w:val="decimal"/>
      <w:lvlText w:val="%1)"/>
      <w:lvlJc w:val="left"/>
      <w:pPr>
        <w:tabs>
          <w:tab w:val="num" w:pos="600"/>
        </w:tabs>
        <w:ind w:left="6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193573E"/>
    <w:multiLevelType w:val="hybridMultilevel"/>
    <w:tmpl w:val="C19C3A1C"/>
    <w:lvl w:ilvl="0" w:tplc="E362A624">
      <w:start w:val="2"/>
      <w:numFmt w:val="decimal"/>
      <w:lvlText w:val="%1."/>
      <w:lvlJc w:val="left"/>
      <w:pPr>
        <w:tabs>
          <w:tab w:val="num" w:pos="340"/>
        </w:tabs>
        <w:ind w:left="3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28400C2"/>
    <w:multiLevelType w:val="hybridMultilevel"/>
    <w:tmpl w:val="9626A34A"/>
    <w:lvl w:ilvl="0" w:tplc="7CB6DE1E">
      <w:start w:val="1"/>
      <w:numFmt w:val="lowerLetter"/>
      <w:lvlText w:val="%1)"/>
      <w:lvlJc w:val="left"/>
      <w:pPr>
        <w:tabs>
          <w:tab w:val="num" w:pos="340"/>
        </w:tabs>
        <w:ind w:left="3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3560B22"/>
    <w:multiLevelType w:val="multilevel"/>
    <w:tmpl w:val="E9A86B96"/>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15627785"/>
    <w:multiLevelType w:val="hybridMultilevel"/>
    <w:tmpl w:val="101204F2"/>
    <w:lvl w:ilvl="0" w:tplc="4CAE488A">
      <w:start w:val="1"/>
      <w:numFmt w:val="decimal"/>
      <w:lvlText w:val="%1."/>
      <w:lvlJc w:val="left"/>
      <w:pPr>
        <w:tabs>
          <w:tab w:val="num" w:pos="340"/>
        </w:tabs>
        <w:ind w:left="3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1E4E5E6B"/>
    <w:multiLevelType w:val="hybridMultilevel"/>
    <w:tmpl w:val="DD34C266"/>
    <w:lvl w:ilvl="0" w:tplc="0415000F">
      <w:start w:val="1"/>
      <w:numFmt w:val="decimal"/>
      <w:lvlText w:val="%1."/>
      <w:lvlJc w:val="left"/>
      <w:pPr>
        <w:tabs>
          <w:tab w:val="num" w:pos="720"/>
        </w:tabs>
        <w:ind w:left="720" w:hanging="360"/>
      </w:pPr>
    </w:lvl>
    <w:lvl w:ilvl="1" w:tplc="E47C07DC">
      <w:start w:val="1"/>
      <w:numFmt w:val="lowerLetter"/>
      <w:lvlText w:val="%2)"/>
      <w:lvlJc w:val="left"/>
      <w:pPr>
        <w:tabs>
          <w:tab w:val="num" w:pos="1440"/>
        </w:tabs>
        <w:ind w:left="1440" w:hanging="360"/>
      </w:pPr>
    </w:lvl>
    <w:lvl w:ilvl="2" w:tplc="BC3E08CA">
      <w:start w:val="1"/>
      <w:numFmt w:val="decimal"/>
      <w:lvlText w:val="%3."/>
      <w:lvlJc w:val="right"/>
      <w:pPr>
        <w:tabs>
          <w:tab w:val="num" w:pos="2160"/>
        </w:tabs>
        <w:ind w:left="2160" w:hanging="180"/>
      </w:pPr>
    </w:lvl>
    <w:lvl w:ilvl="3" w:tplc="369EC018">
      <w:start w:val="20"/>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16546D2"/>
    <w:multiLevelType w:val="hybridMultilevel"/>
    <w:tmpl w:val="42983C2C"/>
    <w:lvl w:ilvl="0" w:tplc="C792C6F6">
      <w:start w:val="1"/>
      <w:numFmt w:val="decimal"/>
      <w:lvlText w:val="%1/"/>
      <w:lvlJc w:val="left"/>
      <w:pPr>
        <w:tabs>
          <w:tab w:val="num" w:pos="340"/>
        </w:tabs>
        <w:ind w:left="340" w:hanging="360"/>
      </w:pPr>
    </w:lvl>
    <w:lvl w:ilvl="1" w:tplc="04150017">
      <w:start w:val="1"/>
      <w:numFmt w:val="lowerLetter"/>
      <w:lvlText w:val="%2)"/>
      <w:lvlJc w:val="left"/>
      <w:pPr>
        <w:tabs>
          <w:tab w:val="num" w:pos="1420"/>
        </w:tabs>
        <w:ind w:left="142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30416A1"/>
    <w:multiLevelType w:val="hybridMultilevel"/>
    <w:tmpl w:val="99A6EF0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4620685"/>
    <w:multiLevelType w:val="hybridMultilevel"/>
    <w:tmpl w:val="BC48A16C"/>
    <w:lvl w:ilvl="0" w:tplc="C792C6F6">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4E76AF0"/>
    <w:multiLevelType w:val="hybridMultilevel"/>
    <w:tmpl w:val="B69C241C"/>
    <w:lvl w:ilvl="0" w:tplc="3F589B90">
      <w:start w:val="1"/>
      <w:numFmt w:val="decimal"/>
      <w:lvlText w:val="%1)"/>
      <w:lvlJc w:val="left"/>
      <w:pPr>
        <w:tabs>
          <w:tab w:val="num" w:pos="927"/>
        </w:tabs>
        <w:ind w:left="927"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9CC8554A">
      <w:start w:val="1"/>
      <w:numFmt w:val="decimal"/>
      <w:lvlText w:val="%4)"/>
      <w:lvlJc w:val="left"/>
      <w:pPr>
        <w:tabs>
          <w:tab w:val="num" w:pos="3087"/>
        </w:tabs>
        <w:ind w:left="3087" w:hanging="360"/>
      </w:pPr>
      <w:rPr>
        <w:rFonts w:ascii="Arial" w:eastAsia="Times New Roman" w:hAnsi="Arial" w:cs="Arial" w:hint="default"/>
      </w:r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nsid w:val="2815645D"/>
    <w:multiLevelType w:val="hybridMultilevel"/>
    <w:tmpl w:val="FDF42F50"/>
    <w:lvl w:ilvl="0" w:tplc="3738D8C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2D8C0D9E"/>
    <w:multiLevelType w:val="multilevel"/>
    <w:tmpl w:val="58C61504"/>
    <w:lvl w:ilvl="0">
      <w:start w:val="1"/>
      <w:numFmt w:val="ordinal"/>
      <w:lvlText w:val="%1)"/>
      <w:lvlJc w:val="left"/>
      <w:pPr>
        <w:tabs>
          <w:tab w:val="num" w:pos="1004"/>
        </w:tabs>
        <w:ind w:left="720" w:hanging="76"/>
      </w:pPr>
      <w:rPr>
        <w:rFonts w:ascii="Times New Roman" w:eastAsia="Times New Roman" w:hAnsi="Times New Roman" w:cs="Times New Roman" w:hint="default"/>
      </w:rPr>
    </w:lvl>
    <w:lvl w:ilvl="1">
      <w:start w:val="1"/>
      <w:numFmt w:val="lowerLetter"/>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3164"/>
        </w:tabs>
        <w:ind w:left="624" w:firstLine="0"/>
      </w:pPr>
    </w:lvl>
    <w:lvl w:ilvl="4">
      <w:start w:val="1"/>
      <w:numFmt w:val="decimal"/>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rPr>
        <w:color w:val="auto"/>
      </w:r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8">
    <w:nsid w:val="2F17346B"/>
    <w:multiLevelType w:val="multilevel"/>
    <w:tmpl w:val="307EBFD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9">
    <w:nsid w:val="30020028"/>
    <w:multiLevelType w:val="hybridMultilevel"/>
    <w:tmpl w:val="CD1A005A"/>
    <w:lvl w:ilvl="0" w:tplc="F23A52EE">
      <w:start w:val="1"/>
      <w:numFmt w:val="decimal"/>
      <w:lvlText w:val="%1)"/>
      <w:lvlJc w:val="left"/>
      <w:pPr>
        <w:tabs>
          <w:tab w:val="num" w:pos="916"/>
        </w:tabs>
        <w:ind w:left="91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3B346B77"/>
    <w:multiLevelType w:val="hybridMultilevel"/>
    <w:tmpl w:val="0B90120C"/>
    <w:lvl w:ilvl="0" w:tplc="7782151E">
      <w:start w:val="7"/>
      <w:numFmt w:val="decimal"/>
      <w:lvlText w:val="%1."/>
      <w:lvlJc w:val="left"/>
      <w:pPr>
        <w:tabs>
          <w:tab w:val="num" w:pos="927"/>
        </w:tabs>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3E28512E"/>
    <w:multiLevelType w:val="hybridMultilevel"/>
    <w:tmpl w:val="068C9BAC"/>
    <w:lvl w:ilvl="0" w:tplc="C04C9560">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3E364BE7"/>
    <w:multiLevelType w:val="hybridMultilevel"/>
    <w:tmpl w:val="7DB4D69A"/>
    <w:lvl w:ilvl="0" w:tplc="3738D8C4">
      <w:start w:val="1"/>
      <w:numFmt w:val="decimal"/>
      <w:lvlText w:val="%1)"/>
      <w:lvlJc w:val="left"/>
      <w:pPr>
        <w:tabs>
          <w:tab w:val="num" w:pos="720"/>
        </w:tabs>
        <w:ind w:left="72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nsid w:val="3EB85FB3"/>
    <w:multiLevelType w:val="multilevel"/>
    <w:tmpl w:val="EB62A7C6"/>
    <w:lvl w:ilvl="0">
      <w:start w:val="1"/>
      <w:numFmt w:val="bullet"/>
      <w:lvlText w:val=""/>
      <w:lvlJc w:val="left"/>
      <w:pPr>
        <w:tabs>
          <w:tab w:val="num" w:pos="1353"/>
        </w:tabs>
        <w:ind w:left="1353" w:hanging="360"/>
      </w:pPr>
      <w:rPr>
        <w:rFonts w:ascii="Symbol" w:hAnsi="Symbol" w:hint="default"/>
      </w:rPr>
    </w:lvl>
    <w:lvl w:ilvl="1">
      <w:start w:val="1"/>
      <w:numFmt w:val="decimal"/>
      <w:lvlText w:val="%2."/>
      <w:lvlJc w:val="left"/>
      <w:pPr>
        <w:tabs>
          <w:tab w:val="num" w:pos="2073"/>
        </w:tabs>
        <w:ind w:left="2073" w:hanging="360"/>
      </w:pPr>
      <w:rPr>
        <w:b w:val="0"/>
        <w:i w:val="0"/>
      </w:rPr>
    </w:lvl>
    <w:lvl w:ilvl="2">
      <w:start w:val="1"/>
      <w:numFmt w:val="bullet"/>
      <w:lvlText w:val=""/>
      <w:lvlJc w:val="left"/>
      <w:pPr>
        <w:tabs>
          <w:tab w:val="num" w:pos="2793"/>
        </w:tabs>
        <w:ind w:left="2793" w:hanging="360"/>
      </w:pPr>
      <w:rPr>
        <w:rFonts w:ascii="Wingdings" w:hAnsi="Wingdings" w:hint="default"/>
      </w:rPr>
    </w:lvl>
    <w:lvl w:ilvl="3">
      <w:start w:val="1"/>
      <w:numFmt w:val="bullet"/>
      <w:lvlText w:val=""/>
      <w:lvlJc w:val="left"/>
      <w:pPr>
        <w:tabs>
          <w:tab w:val="num" w:pos="3513"/>
        </w:tabs>
        <w:ind w:left="3513" w:hanging="360"/>
      </w:pPr>
      <w:rPr>
        <w:rFonts w:ascii="Symbol" w:hAnsi="Symbol" w:hint="default"/>
      </w:rPr>
    </w:lvl>
    <w:lvl w:ilvl="4">
      <w:start w:val="1"/>
      <w:numFmt w:val="bullet"/>
      <w:lvlText w:val="o"/>
      <w:lvlJc w:val="left"/>
      <w:pPr>
        <w:tabs>
          <w:tab w:val="num" w:pos="4233"/>
        </w:tabs>
        <w:ind w:left="4233" w:hanging="360"/>
      </w:pPr>
      <w:rPr>
        <w:rFonts w:ascii="Courier New" w:hAnsi="Courier New" w:cs="Times New Roman" w:hint="default"/>
      </w:rPr>
    </w:lvl>
    <w:lvl w:ilvl="5">
      <w:start w:val="1"/>
      <w:numFmt w:val="bullet"/>
      <w:lvlText w:val=""/>
      <w:lvlJc w:val="left"/>
      <w:pPr>
        <w:tabs>
          <w:tab w:val="num" w:pos="4953"/>
        </w:tabs>
        <w:ind w:left="4953" w:hanging="360"/>
      </w:pPr>
      <w:rPr>
        <w:rFonts w:ascii="Wingdings" w:hAnsi="Wingdings" w:hint="default"/>
      </w:rPr>
    </w:lvl>
    <w:lvl w:ilvl="6">
      <w:start w:val="1"/>
      <w:numFmt w:val="bullet"/>
      <w:lvlText w:val=""/>
      <w:lvlJc w:val="left"/>
      <w:pPr>
        <w:tabs>
          <w:tab w:val="num" w:pos="5673"/>
        </w:tabs>
        <w:ind w:left="5673" w:hanging="360"/>
      </w:pPr>
      <w:rPr>
        <w:rFonts w:ascii="Symbol" w:hAnsi="Symbol" w:hint="default"/>
      </w:rPr>
    </w:lvl>
    <w:lvl w:ilvl="7">
      <w:start w:val="1"/>
      <w:numFmt w:val="bullet"/>
      <w:lvlText w:val="o"/>
      <w:lvlJc w:val="left"/>
      <w:pPr>
        <w:tabs>
          <w:tab w:val="num" w:pos="6393"/>
        </w:tabs>
        <w:ind w:left="6393" w:hanging="360"/>
      </w:pPr>
      <w:rPr>
        <w:rFonts w:ascii="Courier New" w:hAnsi="Courier New" w:cs="Times New Roman" w:hint="default"/>
      </w:rPr>
    </w:lvl>
    <w:lvl w:ilvl="8">
      <w:start w:val="1"/>
      <w:numFmt w:val="bullet"/>
      <w:lvlText w:val=""/>
      <w:lvlJc w:val="left"/>
      <w:pPr>
        <w:tabs>
          <w:tab w:val="num" w:pos="7113"/>
        </w:tabs>
        <w:ind w:left="7113" w:hanging="360"/>
      </w:pPr>
      <w:rPr>
        <w:rFonts w:ascii="Wingdings" w:hAnsi="Wingdings" w:hint="default"/>
      </w:rPr>
    </w:lvl>
  </w:abstractNum>
  <w:abstractNum w:abstractNumId="24">
    <w:nsid w:val="3F084CC3"/>
    <w:multiLevelType w:val="hybridMultilevel"/>
    <w:tmpl w:val="49D4A3FC"/>
    <w:lvl w:ilvl="0" w:tplc="B2ECAF08">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5272E46"/>
    <w:multiLevelType w:val="hybridMultilevel"/>
    <w:tmpl w:val="F8660B4C"/>
    <w:lvl w:ilvl="0" w:tplc="6DE69854">
      <w:start w:val="1"/>
      <w:numFmt w:val="decimal"/>
      <w:lvlText w:val="%1."/>
      <w:lvlJc w:val="left"/>
      <w:pPr>
        <w:tabs>
          <w:tab w:val="num" w:pos="360"/>
        </w:tabs>
        <w:ind w:left="340" w:hanging="340"/>
      </w:pPr>
    </w:lvl>
    <w:lvl w:ilvl="1" w:tplc="ACEED656">
      <w:start w:val="1"/>
      <w:numFmt w:val="decimal"/>
      <w:lvlText w:val="%2)"/>
      <w:lvlJc w:val="left"/>
      <w:pPr>
        <w:tabs>
          <w:tab w:val="num" w:pos="720"/>
        </w:tabs>
        <w:ind w:left="720" w:hanging="363"/>
      </w:pPr>
    </w:lvl>
    <w:lvl w:ilvl="2" w:tplc="C7580116">
      <w:start w:val="20"/>
      <w:numFmt w:val="decimal"/>
      <w:lvlText w:val="%3"/>
      <w:lvlJc w:val="left"/>
      <w:pPr>
        <w:tabs>
          <w:tab w:val="num" w:pos="2340"/>
        </w:tabs>
        <w:ind w:left="2340" w:hanging="360"/>
      </w:pPr>
      <w:rPr>
        <w:sz w:val="24"/>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46DB0C62"/>
    <w:multiLevelType w:val="singleLevel"/>
    <w:tmpl w:val="F6085470"/>
    <w:lvl w:ilvl="0">
      <w:start w:val="1"/>
      <w:numFmt w:val="decimal"/>
      <w:lvlText w:val="%1)"/>
      <w:lvlJc w:val="left"/>
      <w:pPr>
        <w:tabs>
          <w:tab w:val="num" w:pos="1636"/>
        </w:tabs>
        <w:ind w:left="1636" w:hanging="360"/>
      </w:pPr>
      <w:rPr>
        <w:b w:val="0"/>
        <w:i w:val="0"/>
      </w:rPr>
    </w:lvl>
  </w:abstractNum>
  <w:abstractNum w:abstractNumId="27">
    <w:nsid w:val="47FA0D68"/>
    <w:multiLevelType w:val="hybridMultilevel"/>
    <w:tmpl w:val="48FEC49A"/>
    <w:lvl w:ilvl="0" w:tplc="06E03070">
      <w:start w:val="1"/>
      <w:numFmt w:val="decimal"/>
      <w:lvlText w:val="%1)"/>
      <w:lvlJc w:val="left"/>
      <w:pPr>
        <w:tabs>
          <w:tab w:val="num" w:pos="644"/>
        </w:tabs>
        <w:ind w:left="644" w:hanging="360"/>
      </w:pPr>
    </w:lvl>
    <w:lvl w:ilvl="1" w:tplc="E2649C9C">
      <w:start w:val="1"/>
      <w:numFmt w:val="lowerLetter"/>
      <w:lvlText w:val="%2)"/>
      <w:lvlJc w:val="left"/>
      <w:pPr>
        <w:tabs>
          <w:tab w:val="num" w:pos="1364"/>
        </w:tabs>
        <w:ind w:left="136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8CA2385"/>
    <w:multiLevelType w:val="hybridMultilevel"/>
    <w:tmpl w:val="6DB061E2"/>
    <w:lvl w:ilvl="0" w:tplc="BC3E08CA">
      <w:start w:val="1"/>
      <w:numFmt w:val="decimal"/>
      <w:lvlText w:val="%1."/>
      <w:lvlJc w:val="right"/>
      <w:pPr>
        <w:tabs>
          <w:tab w:val="num" w:pos="2160"/>
        </w:tabs>
        <w:ind w:left="2160" w:hanging="180"/>
      </w:pPr>
    </w:lvl>
    <w:lvl w:ilvl="1" w:tplc="F69C5B0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490B675C"/>
    <w:multiLevelType w:val="multilevel"/>
    <w:tmpl w:val="7BEC78D4"/>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4A206022"/>
    <w:multiLevelType w:val="hybridMultilevel"/>
    <w:tmpl w:val="D95092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F6514F7"/>
    <w:multiLevelType w:val="hybridMultilevel"/>
    <w:tmpl w:val="E1DC6D2E"/>
    <w:lvl w:ilvl="0" w:tplc="17E055B0">
      <w:start w:val="2"/>
      <w:numFmt w:val="decimal"/>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0A9368A"/>
    <w:multiLevelType w:val="hybridMultilevel"/>
    <w:tmpl w:val="0A3AAD7E"/>
    <w:lvl w:ilvl="0" w:tplc="7CB6DE1E">
      <w:start w:val="1"/>
      <w:numFmt w:val="lowerLetter"/>
      <w:lvlText w:val="%1)"/>
      <w:lvlJc w:val="left"/>
      <w:pPr>
        <w:tabs>
          <w:tab w:val="num" w:pos="340"/>
        </w:tabs>
        <w:ind w:left="3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22D3E12"/>
    <w:multiLevelType w:val="hybridMultilevel"/>
    <w:tmpl w:val="001219E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5325039F"/>
    <w:multiLevelType w:val="multilevel"/>
    <w:tmpl w:val="D382B1B2"/>
    <w:lvl w:ilvl="0">
      <w:start w:val="1"/>
      <w:numFmt w:val="decimal"/>
      <w:lvlText w:val="%1."/>
      <w:lvlJc w:val="left"/>
      <w:pPr>
        <w:tabs>
          <w:tab w:val="num" w:pos="480"/>
        </w:tabs>
        <w:ind w:left="480" w:hanging="480"/>
      </w:pPr>
    </w:lvl>
    <w:lvl w:ilvl="1">
      <w:start w:val="5"/>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nsid w:val="551A03DA"/>
    <w:multiLevelType w:val="hybridMultilevel"/>
    <w:tmpl w:val="5B1E22D2"/>
    <w:lvl w:ilvl="0" w:tplc="37F2A282">
      <w:start w:val="1"/>
      <w:numFmt w:val="lowerLetter"/>
      <w:lvlText w:val="%1)"/>
      <w:lvlJc w:val="left"/>
      <w:pPr>
        <w:tabs>
          <w:tab w:val="num" w:pos="927"/>
        </w:tabs>
        <w:ind w:left="927" w:hanging="360"/>
      </w:pPr>
    </w:lvl>
    <w:lvl w:ilvl="1" w:tplc="345AC9D6">
      <w:start w:val="13"/>
      <w:numFmt w:val="decimal"/>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42204B0A">
      <w:start w:val="1"/>
      <w:numFmt w:val="decimal"/>
      <w:lvlText w:val="%4."/>
      <w:lvlJc w:val="left"/>
      <w:pPr>
        <w:tabs>
          <w:tab w:val="num" w:pos="3087"/>
        </w:tabs>
        <w:ind w:left="3087"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57400B4E"/>
    <w:multiLevelType w:val="hybridMultilevel"/>
    <w:tmpl w:val="A410A674"/>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5A146C09"/>
    <w:multiLevelType w:val="hybridMultilevel"/>
    <w:tmpl w:val="41D4B6EA"/>
    <w:lvl w:ilvl="0" w:tplc="3738D8C4">
      <w:start w:val="1"/>
      <w:numFmt w:val="decimal"/>
      <w:lvlText w:val="%1)"/>
      <w:lvlJc w:val="left"/>
      <w:pPr>
        <w:tabs>
          <w:tab w:val="num" w:pos="720"/>
        </w:tabs>
        <w:ind w:left="720" w:hanging="360"/>
      </w:pPr>
    </w:lvl>
    <w:lvl w:ilvl="1" w:tplc="E318A9A8">
      <w:start w:val="1"/>
      <w:numFmt w:val="lowerLetter"/>
      <w:lvlText w:val="%2)"/>
      <w:lvlJc w:val="left"/>
      <w:pPr>
        <w:tabs>
          <w:tab w:val="num" w:pos="1440"/>
        </w:tabs>
        <w:ind w:left="1440" w:hanging="360"/>
      </w:pPr>
      <w:rPr>
        <w:rFonts w:ascii="Arial" w:hAnsi="Arial" w:cs="Arial" w:hint="default"/>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5BC01BE3"/>
    <w:multiLevelType w:val="multilevel"/>
    <w:tmpl w:val="32F415F6"/>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nsid w:val="62AD5831"/>
    <w:multiLevelType w:val="hybridMultilevel"/>
    <w:tmpl w:val="6D3E6B70"/>
    <w:lvl w:ilvl="0" w:tplc="EC5AD09C">
      <w:start w:val="1"/>
      <w:numFmt w:val="lowerLetter"/>
      <w:lvlText w:val="%1)"/>
      <w:lvlJc w:val="left"/>
      <w:pPr>
        <w:tabs>
          <w:tab w:val="num" w:pos="1020"/>
        </w:tabs>
        <w:ind w:left="10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6A8A6B97"/>
    <w:multiLevelType w:val="hybridMultilevel"/>
    <w:tmpl w:val="84180F20"/>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6B57386C"/>
    <w:multiLevelType w:val="multilevel"/>
    <w:tmpl w:val="097E901C"/>
    <w:lvl w:ilvl="0">
      <w:start w:val="1"/>
      <w:numFmt w:val="decimal"/>
      <w:lvlText w:val="%1."/>
      <w:lvlJc w:val="left"/>
      <w:pPr>
        <w:tabs>
          <w:tab w:val="num" w:pos="578"/>
        </w:tabs>
        <w:ind w:left="578" w:hanging="360"/>
      </w:pPr>
      <w:rPr>
        <w:b w:val="0"/>
        <w:i w:val="0"/>
      </w:rPr>
    </w:lvl>
    <w:lvl w:ilvl="1">
      <w:start w:val="4"/>
      <w:numFmt w:val="decimal"/>
      <w:lvlText w:val="%2."/>
      <w:lvlJc w:val="left"/>
      <w:pPr>
        <w:tabs>
          <w:tab w:val="num" w:pos="1298"/>
        </w:tabs>
        <w:ind w:left="1298" w:hanging="360"/>
      </w:pPr>
      <w:rPr>
        <w:b w:val="0"/>
        <w:i/>
      </w:rPr>
    </w:lvl>
    <w:lvl w:ilvl="2">
      <w:start w:val="1"/>
      <w:numFmt w:val="lowerLetter"/>
      <w:lvlText w:val="%3)"/>
      <w:lvlJc w:val="left"/>
      <w:pPr>
        <w:tabs>
          <w:tab w:val="num" w:pos="2198"/>
        </w:tabs>
        <w:ind w:left="2198" w:hanging="360"/>
      </w:pPr>
      <w:rPr>
        <w:b/>
        <w:i w:val="0"/>
      </w:rPr>
    </w:lvl>
    <w:lvl w:ilvl="3">
      <w:start w:val="1"/>
      <w:numFmt w:val="decimal"/>
      <w:lvlText w:val="%4."/>
      <w:lvlJc w:val="left"/>
      <w:pPr>
        <w:tabs>
          <w:tab w:val="num" w:pos="644"/>
        </w:tabs>
        <w:ind w:left="644" w:hanging="360"/>
      </w:pPr>
      <w:rPr>
        <w:b w:val="0"/>
        <w:i w:val="0"/>
      </w:r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abstractNum w:abstractNumId="42">
    <w:nsid w:val="6C8B5B73"/>
    <w:multiLevelType w:val="hybridMultilevel"/>
    <w:tmpl w:val="1132EE2A"/>
    <w:lvl w:ilvl="0" w:tplc="AE3A9C0E">
      <w:start w:val="1"/>
      <w:numFmt w:val="decimal"/>
      <w:lvlText w:val="%1."/>
      <w:lvlJc w:val="left"/>
      <w:pPr>
        <w:tabs>
          <w:tab w:val="num" w:pos="340"/>
        </w:tabs>
        <w:ind w:left="3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6E3F4401"/>
    <w:multiLevelType w:val="hybridMultilevel"/>
    <w:tmpl w:val="6B889FE4"/>
    <w:lvl w:ilvl="0" w:tplc="81E6BCA6">
      <w:start w:val="1"/>
      <w:numFmt w:val="decimal"/>
      <w:lvlText w:val="%1)"/>
      <w:lvlJc w:val="left"/>
      <w:pPr>
        <w:tabs>
          <w:tab w:val="num" w:pos="788"/>
        </w:tabs>
        <w:ind w:left="788" w:hanging="363"/>
      </w:pPr>
      <w:rPr>
        <w:strike w:val="0"/>
        <w:dstrike w:val="0"/>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340"/>
        </w:tabs>
        <w:ind w:left="1980" w:firstLine="0"/>
      </w:pPr>
    </w:lvl>
    <w:lvl w:ilvl="3" w:tplc="FFFFFFFF">
      <w:start w:val="3"/>
      <w:numFmt w:val="decimal"/>
      <w:lvlText w:val="%4."/>
      <w:lvlJc w:val="left"/>
      <w:pPr>
        <w:tabs>
          <w:tab w:val="num" w:pos="2880"/>
        </w:tabs>
        <w:ind w:left="2880" w:hanging="360"/>
      </w:pPr>
    </w:lvl>
    <w:lvl w:ilvl="4" w:tplc="FFFFFFFF">
      <w:start w:val="1"/>
      <w:numFmt w:val="decimal"/>
      <w:lvlText w:val="%5)"/>
      <w:lvlJc w:val="left"/>
      <w:pPr>
        <w:tabs>
          <w:tab w:val="num" w:pos="3600"/>
        </w:tabs>
        <w:ind w:left="3240" w:firstLine="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nsid w:val="718F3959"/>
    <w:multiLevelType w:val="hybridMultilevel"/>
    <w:tmpl w:val="88A6CC96"/>
    <w:lvl w:ilvl="0" w:tplc="36A2334C">
      <w:start w:val="1"/>
      <w:numFmt w:val="decimal"/>
      <w:lvlText w:val="%1."/>
      <w:lvlJc w:val="left"/>
      <w:pPr>
        <w:tabs>
          <w:tab w:val="num" w:pos="644"/>
        </w:tabs>
        <w:ind w:left="644" w:hanging="36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75F34535"/>
    <w:multiLevelType w:val="hybridMultilevel"/>
    <w:tmpl w:val="8AE85C6E"/>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77C63C12"/>
    <w:multiLevelType w:val="hybridMultilevel"/>
    <w:tmpl w:val="B3D8EC24"/>
    <w:lvl w:ilvl="0" w:tplc="4ABEE7DE">
      <w:start w:val="1"/>
      <w:numFmt w:val="decimal"/>
      <w:lvlText w:val="%1."/>
      <w:lvlJc w:val="left"/>
      <w:pPr>
        <w:tabs>
          <w:tab w:val="num" w:pos="786"/>
        </w:tabs>
        <w:ind w:left="786" w:hanging="360"/>
      </w:pPr>
    </w:lvl>
    <w:lvl w:ilvl="1" w:tplc="602271CA">
      <w:start w:val="1"/>
      <w:numFmt w:val="lowerLetter"/>
      <w:lvlText w:val="%2)"/>
      <w:lvlJc w:val="left"/>
      <w:pPr>
        <w:tabs>
          <w:tab w:val="num" w:pos="786"/>
        </w:tabs>
        <w:ind w:left="786" w:hanging="360"/>
      </w:pPr>
    </w:lvl>
    <w:lvl w:ilvl="2" w:tplc="0415000F">
      <w:start w:val="1"/>
      <w:numFmt w:val="decimal"/>
      <w:pStyle w:val="NormalnyVerdana"/>
      <w:lvlText w:val="%3."/>
      <w:lvlJc w:val="left"/>
      <w:pPr>
        <w:tabs>
          <w:tab w:val="num" w:pos="2340"/>
        </w:tabs>
        <w:ind w:left="2340" w:hanging="360"/>
      </w:pPr>
      <w:rPr>
        <w:b w:val="0"/>
      </w:rPr>
    </w:lvl>
    <w:lvl w:ilvl="3" w:tplc="4D0051C4">
      <w:start w:val="1"/>
      <w:numFmt w:val="lowerLetter"/>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7B094EDE"/>
    <w:multiLevelType w:val="hybridMultilevel"/>
    <w:tmpl w:val="CD641330"/>
    <w:lvl w:ilvl="0" w:tplc="4CAE488A">
      <w:start w:val="1"/>
      <w:numFmt w:val="decimal"/>
      <w:lvlText w:val="%1."/>
      <w:lvlJc w:val="left"/>
      <w:pPr>
        <w:tabs>
          <w:tab w:val="num" w:pos="340"/>
        </w:tabs>
        <w:ind w:left="3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7B89175C"/>
    <w:multiLevelType w:val="hybridMultilevel"/>
    <w:tmpl w:val="C6506B2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2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4"/>
  </w:num>
  <w:num w:numId="5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8B"/>
    <w:rsid w:val="00010F7C"/>
    <w:rsid w:val="000A3FAC"/>
    <w:rsid w:val="001360E4"/>
    <w:rsid w:val="001B150C"/>
    <w:rsid w:val="00434C21"/>
    <w:rsid w:val="0044421F"/>
    <w:rsid w:val="005A4537"/>
    <w:rsid w:val="008B7EED"/>
    <w:rsid w:val="009A2ED7"/>
    <w:rsid w:val="009B7FD4"/>
    <w:rsid w:val="00B550F0"/>
    <w:rsid w:val="00BB71A5"/>
    <w:rsid w:val="00BD7DE9"/>
    <w:rsid w:val="00C46C8B"/>
    <w:rsid w:val="00CA2632"/>
    <w:rsid w:val="00F30B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9B7FD4"/>
    <w:pPr>
      <w:keepNext/>
      <w:spacing w:after="0" w:line="240" w:lineRule="auto"/>
      <w:ind w:firstLine="4500"/>
      <w:outlineLvl w:val="0"/>
    </w:pPr>
    <w:rPr>
      <w:rFonts w:ascii="Times New Roman" w:eastAsia="Arial Unicode MS" w:hAnsi="Times New Roman" w:cs="Times New Roman"/>
      <w:b/>
      <w:bCs/>
      <w:sz w:val="24"/>
      <w:szCs w:val="24"/>
      <w:lang w:eastAsia="pl-PL"/>
    </w:rPr>
  </w:style>
  <w:style w:type="paragraph" w:styleId="Nagwek2">
    <w:name w:val="heading 2"/>
    <w:basedOn w:val="Normalny"/>
    <w:next w:val="Normalny"/>
    <w:link w:val="Nagwek2Znak"/>
    <w:qFormat/>
    <w:rsid w:val="009B7FD4"/>
    <w:pPr>
      <w:keepNext/>
      <w:spacing w:after="0" w:line="240" w:lineRule="auto"/>
      <w:outlineLvl w:val="1"/>
    </w:pPr>
    <w:rPr>
      <w:rFonts w:ascii="Times New Roman" w:eastAsia="Arial Unicode MS" w:hAnsi="Times New Roman" w:cs="Times New Roman"/>
      <w:b/>
      <w:sz w:val="24"/>
      <w:szCs w:val="20"/>
      <w:lang w:eastAsia="pl-PL"/>
    </w:rPr>
  </w:style>
  <w:style w:type="paragraph" w:styleId="Nagwek3">
    <w:name w:val="heading 3"/>
    <w:basedOn w:val="Normalny"/>
    <w:next w:val="Normalny"/>
    <w:link w:val="Nagwek3Znak"/>
    <w:qFormat/>
    <w:rsid w:val="009B7FD4"/>
    <w:pPr>
      <w:keepNext/>
      <w:spacing w:after="0" w:line="240" w:lineRule="auto"/>
      <w:jc w:val="center"/>
      <w:outlineLvl w:val="2"/>
    </w:pPr>
    <w:rPr>
      <w:rFonts w:ascii="Times New Roman" w:eastAsia="Arial Unicode MS" w:hAnsi="Times New Roman" w:cs="Times New Roman"/>
      <w:b/>
      <w:bCs/>
      <w:sz w:val="28"/>
      <w:szCs w:val="24"/>
      <w:lang w:eastAsia="pl-PL"/>
    </w:rPr>
  </w:style>
  <w:style w:type="paragraph" w:styleId="Nagwek4">
    <w:name w:val="heading 4"/>
    <w:basedOn w:val="Normalny"/>
    <w:next w:val="Normalny"/>
    <w:link w:val="Nagwek4Znak"/>
    <w:qFormat/>
    <w:rsid w:val="009B7FD4"/>
    <w:pPr>
      <w:keepNext/>
      <w:spacing w:after="0" w:line="240" w:lineRule="auto"/>
      <w:ind w:left="284" w:hanging="284"/>
      <w:jc w:val="right"/>
      <w:outlineLvl w:val="3"/>
    </w:pPr>
    <w:rPr>
      <w:rFonts w:ascii="Times New Roman" w:eastAsia="Arial Unicode MS" w:hAnsi="Times New Roman" w:cs="Times New Roman"/>
      <w:b/>
      <w:sz w:val="24"/>
      <w:szCs w:val="20"/>
      <w:lang w:eastAsia="pl-PL"/>
    </w:rPr>
  </w:style>
  <w:style w:type="paragraph" w:styleId="Nagwek5">
    <w:name w:val="heading 5"/>
    <w:basedOn w:val="Normalny"/>
    <w:next w:val="Normalny"/>
    <w:link w:val="Nagwek5Znak"/>
    <w:qFormat/>
    <w:rsid w:val="009B7FD4"/>
    <w:pPr>
      <w:keepNext/>
      <w:spacing w:after="0" w:line="240" w:lineRule="auto"/>
      <w:jc w:val="both"/>
      <w:outlineLvl w:val="4"/>
    </w:pPr>
    <w:rPr>
      <w:rFonts w:ascii="Times New Roman" w:eastAsia="Arial Unicode MS" w:hAnsi="Times New Roman" w:cs="Times New Roman"/>
      <w:b/>
      <w:sz w:val="24"/>
      <w:szCs w:val="24"/>
      <w:lang w:eastAsia="pl-PL"/>
    </w:rPr>
  </w:style>
  <w:style w:type="paragraph" w:styleId="Nagwek7">
    <w:name w:val="heading 7"/>
    <w:basedOn w:val="Normalny"/>
    <w:next w:val="Normalny"/>
    <w:link w:val="Nagwek7Znak"/>
    <w:qFormat/>
    <w:rsid w:val="009B7FD4"/>
    <w:pPr>
      <w:keepNext/>
      <w:spacing w:after="0" w:line="240" w:lineRule="auto"/>
      <w:outlineLvl w:val="6"/>
    </w:pPr>
    <w:rPr>
      <w:rFonts w:ascii="Times New Roman" w:eastAsia="Times New Roman" w:hAnsi="Times New Roman" w:cs="Times New Roman"/>
      <w:b/>
      <w:sz w:val="28"/>
      <w:szCs w:val="20"/>
      <w:lang w:eastAsia="pl-PL"/>
    </w:rPr>
  </w:style>
  <w:style w:type="paragraph" w:styleId="Nagwek8">
    <w:name w:val="heading 8"/>
    <w:basedOn w:val="Normalny"/>
    <w:next w:val="Normalny"/>
    <w:link w:val="Nagwek8Znak"/>
    <w:qFormat/>
    <w:rsid w:val="009B7FD4"/>
    <w:pPr>
      <w:keepNext/>
      <w:spacing w:after="0" w:line="240" w:lineRule="auto"/>
      <w:outlineLvl w:val="7"/>
    </w:pPr>
    <w:rPr>
      <w:rFonts w:ascii="Times New Roman" w:eastAsia="Times New Roman" w:hAnsi="Times New Roman" w:cs="Times New Roman"/>
      <w:b/>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B7FD4"/>
    <w:rPr>
      <w:rFonts w:ascii="Times New Roman" w:eastAsia="Arial Unicode MS" w:hAnsi="Times New Roman" w:cs="Times New Roman"/>
      <w:b/>
      <w:bCs/>
      <w:sz w:val="24"/>
      <w:szCs w:val="24"/>
      <w:lang w:eastAsia="pl-PL"/>
    </w:rPr>
  </w:style>
  <w:style w:type="character" w:customStyle="1" w:styleId="Nagwek2Znak">
    <w:name w:val="Nagłówek 2 Znak"/>
    <w:basedOn w:val="Domylnaczcionkaakapitu"/>
    <w:link w:val="Nagwek2"/>
    <w:rsid w:val="009B7FD4"/>
    <w:rPr>
      <w:rFonts w:ascii="Times New Roman" w:eastAsia="Arial Unicode MS" w:hAnsi="Times New Roman" w:cs="Times New Roman"/>
      <w:b/>
      <w:sz w:val="24"/>
      <w:szCs w:val="20"/>
      <w:lang w:eastAsia="pl-PL"/>
    </w:rPr>
  </w:style>
  <w:style w:type="character" w:customStyle="1" w:styleId="Nagwek3Znak">
    <w:name w:val="Nagłówek 3 Znak"/>
    <w:basedOn w:val="Domylnaczcionkaakapitu"/>
    <w:link w:val="Nagwek3"/>
    <w:rsid w:val="009B7FD4"/>
    <w:rPr>
      <w:rFonts w:ascii="Times New Roman" w:eastAsia="Arial Unicode MS" w:hAnsi="Times New Roman" w:cs="Times New Roman"/>
      <w:b/>
      <w:bCs/>
      <w:sz w:val="28"/>
      <w:szCs w:val="24"/>
      <w:lang w:eastAsia="pl-PL"/>
    </w:rPr>
  </w:style>
  <w:style w:type="character" w:customStyle="1" w:styleId="Nagwek4Znak">
    <w:name w:val="Nagłówek 4 Znak"/>
    <w:basedOn w:val="Domylnaczcionkaakapitu"/>
    <w:link w:val="Nagwek4"/>
    <w:rsid w:val="009B7FD4"/>
    <w:rPr>
      <w:rFonts w:ascii="Times New Roman" w:eastAsia="Arial Unicode MS" w:hAnsi="Times New Roman" w:cs="Times New Roman"/>
      <w:b/>
      <w:sz w:val="24"/>
      <w:szCs w:val="20"/>
      <w:lang w:eastAsia="pl-PL"/>
    </w:rPr>
  </w:style>
  <w:style w:type="character" w:customStyle="1" w:styleId="Nagwek5Znak">
    <w:name w:val="Nagłówek 5 Znak"/>
    <w:basedOn w:val="Domylnaczcionkaakapitu"/>
    <w:link w:val="Nagwek5"/>
    <w:rsid w:val="009B7FD4"/>
    <w:rPr>
      <w:rFonts w:ascii="Times New Roman" w:eastAsia="Arial Unicode MS" w:hAnsi="Times New Roman" w:cs="Times New Roman"/>
      <w:b/>
      <w:sz w:val="24"/>
      <w:szCs w:val="24"/>
      <w:lang w:eastAsia="pl-PL"/>
    </w:rPr>
  </w:style>
  <w:style w:type="character" w:customStyle="1" w:styleId="Nagwek7Znak">
    <w:name w:val="Nagłówek 7 Znak"/>
    <w:basedOn w:val="Domylnaczcionkaakapitu"/>
    <w:link w:val="Nagwek7"/>
    <w:rsid w:val="009B7FD4"/>
    <w:rPr>
      <w:rFonts w:ascii="Times New Roman" w:eastAsia="Times New Roman" w:hAnsi="Times New Roman" w:cs="Times New Roman"/>
      <w:b/>
      <w:sz w:val="28"/>
      <w:szCs w:val="20"/>
      <w:lang w:eastAsia="pl-PL"/>
    </w:rPr>
  </w:style>
  <w:style w:type="character" w:customStyle="1" w:styleId="Nagwek8Znak">
    <w:name w:val="Nagłówek 8 Znak"/>
    <w:basedOn w:val="Domylnaczcionkaakapitu"/>
    <w:link w:val="Nagwek8"/>
    <w:rsid w:val="009B7FD4"/>
    <w:rPr>
      <w:rFonts w:ascii="Times New Roman" w:eastAsia="Times New Roman" w:hAnsi="Times New Roman" w:cs="Times New Roman"/>
      <w:b/>
      <w:sz w:val="32"/>
      <w:szCs w:val="20"/>
      <w:lang w:eastAsia="pl-PL"/>
    </w:rPr>
  </w:style>
  <w:style w:type="numbering" w:customStyle="1" w:styleId="Bezlisty1">
    <w:name w:val="Bez listy1"/>
    <w:next w:val="Bezlisty"/>
    <w:uiPriority w:val="99"/>
    <w:semiHidden/>
    <w:unhideWhenUsed/>
    <w:rsid w:val="009B7FD4"/>
  </w:style>
  <w:style w:type="paragraph" w:styleId="Tytu">
    <w:name w:val="Title"/>
    <w:basedOn w:val="Normalny"/>
    <w:link w:val="TytuZnak"/>
    <w:qFormat/>
    <w:rsid w:val="009B7FD4"/>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b/>
      <w:sz w:val="28"/>
      <w:szCs w:val="28"/>
      <w:lang w:eastAsia="pl-PL"/>
    </w:rPr>
  </w:style>
  <w:style w:type="character" w:customStyle="1" w:styleId="TytuZnak">
    <w:name w:val="Tytuł Znak"/>
    <w:basedOn w:val="Domylnaczcionkaakapitu"/>
    <w:link w:val="Tytu"/>
    <w:rsid w:val="009B7FD4"/>
    <w:rPr>
      <w:rFonts w:ascii="Times New Roman" w:eastAsia="Times New Roman" w:hAnsi="Times New Roman" w:cs="Times New Roman"/>
      <w:b/>
      <w:sz w:val="28"/>
      <w:szCs w:val="28"/>
      <w:lang w:eastAsia="pl-PL"/>
    </w:rPr>
  </w:style>
  <w:style w:type="paragraph" w:customStyle="1" w:styleId="tyt">
    <w:name w:val="tyt"/>
    <w:basedOn w:val="Normalny"/>
    <w:rsid w:val="009B7FD4"/>
    <w:pPr>
      <w:keepNext/>
      <w:spacing w:before="60" w:after="60" w:line="240" w:lineRule="auto"/>
      <w:jc w:val="center"/>
    </w:pPr>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
    <w:semiHidden/>
    <w:rsid w:val="009B7FD4"/>
    <w:pPr>
      <w:spacing w:after="0" w:line="240" w:lineRule="auto"/>
    </w:pPr>
    <w:rPr>
      <w:rFonts w:ascii="Times New Roman" w:eastAsia="Times New Roman" w:hAnsi="Times New Roman" w:cs="Times New Roman"/>
      <w:b/>
      <w:sz w:val="24"/>
      <w:szCs w:val="20"/>
      <w:lang w:eastAsia="pl-PL"/>
    </w:rPr>
  </w:style>
  <w:style w:type="character" w:customStyle="1" w:styleId="Tekstpodstawowy2Znak">
    <w:name w:val="Tekst podstawowy 2 Znak"/>
    <w:basedOn w:val="Domylnaczcionkaakapitu"/>
    <w:link w:val="Tekstpodstawowy2"/>
    <w:semiHidden/>
    <w:rsid w:val="009B7FD4"/>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semiHidden/>
    <w:rsid w:val="009B7FD4"/>
    <w:pPr>
      <w:tabs>
        <w:tab w:val="left" w:pos="709"/>
        <w:tab w:val="left" w:pos="993"/>
      </w:tabs>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9B7FD4"/>
    <w:rPr>
      <w:rFonts w:ascii="Times New Roman" w:eastAsia="Times New Roman" w:hAnsi="Times New Roman" w:cs="Times New Roman"/>
      <w:sz w:val="24"/>
      <w:szCs w:val="20"/>
      <w:lang w:eastAsia="pl-PL"/>
    </w:rPr>
  </w:style>
  <w:style w:type="paragraph" w:customStyle="1" w:styleId="tekst">
    <w:name w:val="tekst"/>
    <w:basedOn w:val="Normalny"/>
    <w:rsid w:val="009B7FD4"/>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rsid w:val="009B7FD4"/>
    <w:pPr>
      <w:pBdr>
        <w:top w:val="single" w:sz="4" w:space="1" w:color="auto"/>
        <w:left w:val="single" w:sz="4" w:space="4" w:color="auto"/>
        <w:bottom w:val="single" w:sz="4" w:space="1" w:color="auto"/>
        <w:right w:val="single" w:sz="4" w:space="4" w:color="auto"/>
      </w:pBdr>
      <w:spacing w:after="0" w:line="240" w:lineRule="auto"/>
      <w:ind w:left="708"/>
      <w:jc w:val="right"/>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9B7FD4"/>
    <w:rPr>
      <w:rFonts w:ascii="Times New Roman" w:eastAsia="Times New Roman" w:hAnsi="Times New Roman" w:cs="Times New Roman"/>
      <w:sz w:val="24"/>
      <w:szCs w:val="24"/>
      <w:lang w:eastAsia="pl-PL"/>
    </w:rPr>
  </w:style>
  <w:style w:type="paragraph" w:styleId="Nagwek">
    <w:name w:val="header"/>
    <w:basedOn w:val="Normalny"/>
    <w:link w:val="NagwekZnak"/>
    <w:semiHidden/>
    <w:rsid w:val="009B7FD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9B7FD4"/>
    <w:rPr>
      <w:rFonts w:ascii="Times New Roman" w:eastAsia="Times New Roman" w:hAnsi="Times New Roman" w:cs="Times New Roman"/>
      <w:sz w:val="24"/>
      <w:szCs w:val="24"/>
      <w:lang w:eastAsia="pl-PL"/>
    </w:rPr>
  </w:style>
  <w:style w:type="paragraph" w:styleId="Tekstdymka">
    <w:name w:val="Balloon Text"/>
    <w:basedOn w:val="Normalny"/>
    <w:link w:val="TekstdymkaZnak"/>
    <w:rsid w:val="009B7FD4"/>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9B7FD4"/>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rsid w:val="009B7FD4"/>
    <w:pPr>
      <w:spacing w:after="0" w:line="240" w:lineRule="auto"/>
      <w:ind w:left="426" w:hanging="426"/>
    </w:pPr>
    <w:rPr>
      <w:rFonts w:ascii="Times New Roman" w:eastAsia="Times New Roman" w:hAnsi="Times New Roman" w:cs="Times New Roman"/>
      <w:b/>
      <w:sz w:val="28"/>
      <w:szCs w:val="20"/>
      <w:lang w:eastAsia="pl-PL"/>
    </w:rPr>
  </w:style>
  <w:style w:type="character" w:customStyle="1" w:styleId="Tekstpodstawowywcity2Znak">
    <w:name w:val="Tekst podstawowy wcięty 2 Znak"/>
    <w:basedOn w:val="Domylnaczcionkaakapitu"/>
    <w:link w:val="Tekstpodstawowywcity2"/>
    <w:semiHidden/>
    <w:rsid w:val="009B7FD4"/>
    <w:rPr>
      <w:rFonts w:ascii="Times New Roman" w:eastAsia="Times New Roman" w:hAnsi="Times New Roman" w:cs="Times New Roman"/>
      <w:b/>
      <w:sz w:val="28"/>
      <w:szCs w:val="20"/>
      <w:lang w:eastAsia="pl-PL"/>
    </w:rPr>
  </w:style>
  <w:style w:type="character" w:customStyle="1" w:styleId="dane1">
    <w:name w:val="dane1"/>
    <w:rsid w:val="009B7FD4"/>
    <w:rPr>
      <w:color w:val="0000CD"/>
    </w:rPr>
  </w:style>
  <w:style w:type="paragraph" w:styleId="NormalnyWeb">
    <w:name w:val="Normal (Web)"/>
    <w:basedOn w:val="Normalny"/>
    <w:semiHidden/>
    <w:rsid w:val="009B7FD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rsid w:val="009B7FD4"/>
    <w:pPr>
      <w:tabs>
        <w:tab w:val="left" w:pos="709"/>
        <w:tab w:val="left" w:pos="993"/>
      </w:tabs>
      <w:spacing w:after="0" w:line="240" w:lineRule="auto"/>
      <w:ind w:left="284" w:hanging="284"/>
    </w:pPr>
    <w:rPr>
      <w:rFonts w:ascii="Times New Roman" w:eastAsia="Times New Roman" w:hAnsi="Times New Roman" w:cs="Times New Roman"/>
      <w:b/>
      <w:sz w:val="28"/>
      <w:szCs w:val="20"/>
      <w:lang w:eastAsia="pl-PL"/>
    </w:rPr>
  </w:style>
  <w:style w:type="character" w:customStyle="1" w:styleId="Tekstpodstawowywcity3Znak">
    <w:name w:val="Tekst podstawowy wcięty 3 Znak"/>
    <w:basedOn w:val="Domylnaczcionkaakapitu"/>
    <w:link w:val="Tekstpodstawowywcity3"/>
    <w:semiHidden/>
    <w:rsid w:val="009B7FD4"/>
    <w:rPr>
      <w:rFonts w:ascii="Times New Roman" w:eastAsia="Times New Roman" w:hAnsi="Times New Roman" w:cs="Times New Roman"/>
      <w:b/>
      <w:sz w:val="28"/>
      <w:szCs w:val="20"/>
      <w:lang w:eastAsia="pl-PL"/>
    </w:rPr>
  </w:style>
  <w:style w:type="paragraph" w:customStyle="1" w:styleId="Tekstpodstawowywcity31">
    <w:name w:val="Tekst podstawowy wcięty 31"/>
    <w:basedOn w:val="Normalny"/>
    <w:rsid w:val="009B7FD4"/>
    <w:pPr>
      <w:tabs>
        <w:tab w:val="left" w:pos="709"/>
        <w:tab w:val="left" w:pos="993"/>
      </w:tabs>
      <w:suppressAutoHyphens/>
      <w:spacing w:after="0" w:line="240" w:lineRule="auto"/>
      <w:ind w:left="284" w:hanging="284"/>
    </w:pPr>
    <w:rPr>
      <w:rFonts w:ascii="Times New Roman" w:eastAsia="Times New Roman" w:hAnsi="Times New Roman" w:cs="Times New Roman"/>
      <w:b/>
      <w:sz w:val="28"/>
      <w:szCs w:val="20"/>
      <w:lang w:eastAsia="ar-SA"/>
    </w:rPr>
  </w:style>
  <w:style w:type="paragraph" w:customStyle="1" w:styleId="divpkt">
    <w:name w:val="div.pkt"/>
    <w:rsid w:val="009B7FD4"/>
    <w:pPr>
      <w:widowControl w:val="0"/>
      <w:autoSpaceDE w:val="0"/>
      <w:autoSpaceDN w:val="0"/>
      <w:adjustRightInd w:val="0"/>
      <w:spacing w:after="0" w:line="40" w:lineRule="atLeast"/>
      <w:ind w:left="220"/>
      <w:jc w:val="both"/>
    </w:pPr>
    <w:rPr>
      <w:rFonts w:ascii="Arial" w:eastAsia="Times New Roman" w:hAnsi="Arial" w:cs="Arial"/>
      <w:color w:val="000000"/>
      <w:sz w:val="18"/>
      <w:szCs w:val="18"/>
      <w:lang w:eastAsia="pl-PL"/>
    </w:rPr>
  </w:style>
  <w:style w:type="paragraph" w:styleId="Akapitzlist">
    <w:name w:val="List Paragraph"/>
    <w:basedOn w:val="Normalny"/>
    <w:qFormat/>
    <w:rsid w:val="009B7FD4"/>
    <w:pPr>
      <w:ind w:left="720"/>
    </w:pPr>
    <w:rPr>
      <w:rFonts w:ascii="Calibri" w:eastAsia="Calibri" w:hAnsi="Calibri" w:cs="Times New Roman"/>
    </w:rPr>
  </w:style>
  <w:style w:type="paragraph" w:styleId="Tekstpodstawowy">
    <w:name w:val="Body Text"/>
    <w:basedOn w:val="Normalny"/>
    <w:link w:val="TekstpodstawowyZnak"/>
    <w:semiHidden/>
    <w:rsid w:val="009B7FD4"/>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9B7FD4"/>
    <w:rPr>
      <w:rFonts w:ascii="Times New Roman" w:eastAsia="Times New Roman" w:hAnsi="Times New Roman" w:cs="Times New Roman"/>
      <w:sz w:val="24"/>
      <w:szCs w:val="24"/>
      <w:lang w:eastAsia="pl-PL"/>
    </w:rPr>
  </w:style>
  <w:style w:type="paragraph" w:customStyle="1" w:styleId="ust">
    <w:name w:val="ust"/>
    <w:rsid w:val="009B7FD4"/>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blokowy">
    <w:name w:val="Block Text"/>
    <w:basedOn w:val="Normalny"/>
    <w:semiHidden/>
    <w:rsid w:val="009B7FD4"/>
    <w:pPr>
      <w:tabs>
        <w:tab w:val="num" w:pos="3164"/>
      </w:tabs>
      <w:spacing w:after="0" w:line="240" w:lineRule="auto"/>
      <w:ind w:left="540" w:right="-143" w:hanging="398"/>
    </w:pPr>
    <w:rPr>
      <w:rFonts w:ascii="Times New Roman" w:eastAsia="Times New Roman" w:hAnsi="Times New Roman" w:cs="Times New Roman"/>
      <w:sz w:val="24"/>
      <w:szCs w:val="24"/>
      <w:lang w:eastAsia="pl-PL"/>
    </w:rPr>
  </w:style>
  <w:style w:type="paragraph" w:customStyle="1" w:styleId="NormalnyVerdana">
    <w:name w:val="Normalny + Verdana"/>
    <w:aliases w:val="9 pt,Wyjustowany,Interlinia:  1,5 wiersza,Deseń: Przez...Normalny + Verdana,Deseń: Przez..."/>
    <w:basedOn w:val="Normalny"/>
    <w:rsid w:val="009B7FD4"/>
    <w:pPr>
      <w:numPr>
        <w:ilvl w:val="2"/>
        <w:numId w:val="1"/>
      </w:numPr>
      <w:spacing w:after="0" w:line="360" w:lineRule="auto"/>
      <w:jc w:val="both"/>
    </w:pPr>
    <w:rPr>
      <w:rFonts w:ascii="Verdana" w:eastAsia="Times New Roman" w:hAnsi="Verdana" w:cs="Times New Roman"/>
      <w:sz w:val="18"/>
      <w:szCs w:val="18"/>
    </w:rPr>
  </w:style>
  <w:style w:type="character" w:styleId="Hipercze">
    <w:name w:val="Hyperlink"/>
    <w:semiHidden/>
    <w:rsid w:val="009B7FD4"/>
    <w:rPr>
      <w:color w:val="0000FF"/>
      <w:u w:val="single"/>
    </w:rPr>
  </w:style>
  <w:style w:type="paragraph" w:customStyle="1" w:styleId="lit">
    <w:name w:val="lit"/>
    <w:rsid w:val="009B7FD4"/>
    <w:pPr>
      <w:overflowPunct w:val="0"/>
      <w:autoSpaceDE w:val="0"/>
      <w:autoSpaceDN w:val="0"/>
      <w:adjustRightInd w:val="0"/>
      <w:spacing w:before="60" w:after="60" w:line="240" w:lineRule="auto"/>
      <w:ind w:left="1281" w:hanging="272"/>
      <w:jc w:val="both"/>
    </w:pPr>
    <w:rPr>
      <w:rFonts w:ascii="Times New Roman" w:eastAsia="Times New Roman" w:hAnsi="Times New Roman" w:cs="Times New Roman"/>
      <w:sz w:val="24"/>
      <w:szCs w:val="20"/>
      <w:lang w:eastAsia="pl-PL"/>
    </w:rPr>
  </w:style>
  <w:style w:type="paragraph" w:customStyle="1" w:styleId="Style7">
    <w:name w:val="Style7"/>
    <w:basedOn w:val="Normalny"/>
    <w:rsid w:val="009B7FD4"/>
    <w:pPr>
      <w:widowControl w:val="0"/>
      <w:autoSpaceDE w:val="0"/>
      <w:autoSpaceDN w:val="0"/>
      <w:adjustRightInd w:val="0"/>
      <w:spacing w:after="0" w:line="274" w:lineRule="atLeast"/>
      <w:jc w:val="both"/>
    </w:pPr>
    <w:rPr>
      <w:rFonts w:ascii="Times New Roman" w:eastAsia="Times New Roman" w:hAnsi="Times New Roman" w:cs="Times New Roman"/>
      <w:sz w:val="24"/>
      <w:szCs w:val="24"/>
      <w:lang w:eastAsia="pl-PL"/>
    </w:rPr>
  </w:style>
  <w:style w:type="paragraph" w:customStyle="1" w:styleId="11art">
    <w:name w:val="1 1art"/>
    <w:rsid w:val="009B7FD4"/>
    <w:pPr>
      <w:overflowPunct w:val="0"/>
      <w:autoSpaceDE w:val="0"/>
      <w:autoSpaceDN w:val="0"/>
      <w:adjustRightInd w:val="0"/>
      <w:spacing w:before="60" w:after="60" w:line="240" w:lineRule="auto"/>
      <w:ind w:left="2693" w:hanging="278"/>
      <w:jc w:val="both"/>
    </w:pPr>
    <w:rPr>
      <w:rFonts w:ascii="Times New Roman" w:eastAsia="Times New Roman" w:hAnsi="Times New Roman" w:cs="Times New Roman"/>
      <w:sz w:val="24"/>
      <w:szCs w:val="20"/>
      <w:lang w:eastAsia="pl-PL"/>
    </w:rPr>
  </w:style>
  <w:style w:type="paragraph" w:customStyle="1" w:styleId="pkt1art">
    <w:name w:val="pkt1 art"/>
    <w:rsid w:val="009B7FD4"/>
    <w:pPr>
      <w:spacing w:before="60" w:after="60" w:line="240" w:lineRule="auto"/>
      <w:ind w:left="1872" w:hanging="284"/>
    </w:pPr>
    <w:rPr>
      <w:rFonts w:ascii="Times New Roman" w:eastAsia="Times New Roman" w:hAnsi="Times New Roman" w:cs="Times New Roman"/>
      <w:sz w:val="24"/>
      <w:szCs w:val="20"/>
      <w:lang w:eastAsia="pl-PL"/>
    </w:rPr>
  </w:style>
  <w:style w:type="paragraph" w:customStyle="1" w:styleId="Normal1">
    <w:name w:val="Normal1"/>
    <w:basedOn w:val="Normalny"/>
    <w:rsid w:val="009B7FD4"/>
    <w:pPr>
      <w:widowControl w:val="0"/>
      <w:suppressAutoHyphens/>
      <w:autoSpaceDE w:val="0"/>
      <w:spacing w:after="0" w:line="240" w:lineRule="auto"/>
    </w:pPr>
    <w:rPr>
      <w:rFonts w:ascii="Times New Roman" w:eastAsia="Times New Roman" w:hAnsi="Times New Roman" w:cs="Times New Roman"/>
      <w:sz w:val="20"/>
      <w:szCs w:val="20"/>
    </w:rPr>
  </w:style>
  <w:style w:type="paragraph" w:customStyle="1" w:styleId="pkt">
    <w:name w:val="pkt"/>
    <w:basedOn w:val="Normalny"/>
    <w:rsid w:val="009B7FD4"/>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Stopka">
    <w:name w:val="footer"/>
    <w:basedOn w:val="Normalny"/>
    <w:link w:val="StopkaZnak"/>
    <w:semiHidden/>
    <w:rsid w:val="009B7FD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9B7FD4"/>
    <w:rPr>
      <w:rFonts w:ascii="Times New Roman" w:eastAsia="Times New Roman" w:hAnsi="Times New Roman" w:cs="Times New Roman"/>
      <w:sz w:val="24"/>
      <w:szCs w:val="24"/>
      <w:lang w:eastAsia="pl-PL"/>
    </w:rPr>
  </w:style>
  <w:style w:type="paragraph" w:customStyle="1" w:styleId="zmart2">
    <w:name w:val="zm art2"/>
    <w:basedOn w:val="Normalny"/>
    <w:rsid w:val="009B7FD4"/>
    <w:pPr>
      <w:spacing w:after="0" w:line="240" w:lineRule="auto"/>
      <w:ind w:left="1984" w:hanging="1077"/>
    </w:pPr>
    <w:rPr>
      <w:rFonts w:ascii="Times New Roman" w:eastAsia="Times New Roman" w:hAnsi="Times New Roman" w:cs="Times New Roman"/>
      <w:sz w:val="24"/>
      <w:szCs w:val="20"/>
      <w:lang w:eastAsia="pl-PL"/>
    </w:rPr>
  </w:style>
  <w:style w:type="paragraph" w:customStyle="1" w:styleId="Nagwek3MinorLevel1-1h3subhead13sub-subArial12FettH3H3-Heading3l33l3list3Naglwek3TopicSubHeadingAlt3L3h31h32h311h33h312h34h313h35h314h36h315h37h316h38h317h39h318h310h319h3110h320h3111">
    <w:name w:val="Nagłówek 3.Minor.Level 1 - 1.h3.subhead.1..3.sub-sub.Arial 12 Fett.H3.H3-Heading 3.l3.3.l3.list 3.Naglówek 3.Topic Sub Heading.(Alt+3).L3.h31.h32.h311.h33.h312.h34.h313.h35.h314.h36.h315.h37.h316.h38.h317.h39.h318.h310.h319.h3110.h320.h3111"/>
    <w:basedOn w:val="Normalny"/>
    <w:next w:val="Normalny"/>
    <w:rsid w:val="009B7FD4"/>
    <w:pPr>
      <w:spacing w:after="0" w:line="240" w:lineRule="auto"/>
      <w:outlineLvl w:val="2"/>
    </w:pPr>
    <w:rPr>
      <w:rFonts w:ascii="Times New Roman" w:eastAsia="Times New Roman" w:hAnsi="Times New Roman" w:cs="Times New Roman"/>
      <w:b/>
      <w:sz w:val="24"/>
      <w:szCs w:val="20"/>
      <w:lang w:eastAsia="pl-PL"/>
    </w:rPr>
  </w:style>
  <w:style w:type="paragraph" w:styleId="Legenda">
    <w:name w:val="caption"/>
    <w:basedOn w:val="Normalny"/>
    <w:next w:val="Normalny"/>
    <w:qFormat/>
    <w:rsid w:val="009B7FD4"/>
    <w:pPr>
      <w:spacing w:after="0" w:line="240" w:lineRule="auto"/>
      <w:jc w:val="center"/>
    </w:pPr>
    <w:rPr>
      <w:rFonts w:ascii="Times New Roman" w:eastAsia="Times New Roman" w:hAnsi="Times New Roman" w:cs="Times New Roman"/>
      <w:b/>
      <w:sz w:val="24"/>
      <w:szCs w:val="20"/>
      <w:lang w:eastAsia="pl-PL"/>
    </w:rPr>
  </w:style>
  <w:style w:type="paragraph" w:customStyle="1" w:styleId="Standard">
    <w:name w:val="Standard"/>
    <w:rsid w:val="009B7FD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9B7FD4"/>
    <w:rPr>
      <w:sz w:val="16"/>
      <w:szCs w:val="16"/>
    </w:rPr>
  </w:style>
  <w:style w:type="paragraph" w:styleId="Tekstkomentarza">
    <w:name w:val="annotation text"/>
    <w:basedOn w:val="Normalny"/>
    <w:link w:val="TekstkomentarzaZnak"/>
    <w:uiPriority w:val="99"/>
    <w:semiHidden/>
    <w:unhideWhenUsed/>
    <w:rsid w:val="009B7FD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FD4"/>
    <w:rPr>
      <w:sz w:val="20"/>
      <w:szCs w:val="20"/>
    </w:rPr>
  </w:style>
  <w:style w:type="paragraph" w:styleId="Tematkomentarza">
    <w:name w:val="annotation subject"/>
    <w:basedOn w:val="Tekstkomentarza"/>
    <w:next w:val="Tekstkomentarza"/>
    <w:link w:val="TematkomentarzaZnak"/>
    <w:uiPriority w:val="99"/>
    <w:semiHidden/>
    <w:unhideWhenUsed/>
    <w:rsid w:val="009B7FD4"/>
    <w:rPr>
      <w:b/>
      <w:bCs/>
    </w:rPr>
  </w:style>
  <w:style w:type="character" w:customStyle="1" w:styleId="TematkomentarzaZnak">
    <w:name w:val="Temat komentarza Znak"/>
    <w:basedOn w:val="TekstkomentarzaZnak"/>
    <w:link w:val="Tematkomentarza"/>
    <w:uiPriority w:val="99"/>
    <w:semiHidden/>
    <w:rsid w:val="009B7FD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9B7FD4"/>
    <w:pPr>
      <w:keepNext/>
      <w:spacing w:after="0" w:line="240" w:lineRule="auto"/>
      <w:ind w:firstLine="4500"/>
      <w:outlineLvl w:val="0"/>
    </w:pPr>
    <w:rPr>
      <w:rFonts w:ascii="Times New Roman" w:eastAsia="Arial Unicode MS" w:hAnsi="Times New Roman" w:cs="Times New Roman"/>
      <w:b/>
      <w:bCs/>
      <w:sz w:val="24"/>
      <w:szCs w:val="24"/>
      <w:lang w:eastAsia="pl-PL"/>
    </w:rPr>
  </w:style>
  <w:style w:type="paragraph" w:styleId="Nagwek2">
    <w:name w:val="heading 2"/>
    <w:basedOn w:val="Normalny"/>
    <w:next w:val="Normalny"/>
    <w:link w:val="Nagwek2Znak"/>
    <w:qFormat/>
    <w:rsid w:val="009B7FD4"/>
    <w:pPr>
      <w:keepNext/>
      <w:spacing w:after="0" w:line="240" w:lineRule="auto"/>
      <w:outlineLvl w:val="1"/>
    </w:pPr>
    <w:rPr>
      <w:rFonts w:ascii="Times New Roman" w:eastAsia="Arial Unicode MS" w:hAnsi="Times New Roman" w:cs="Times New Roman"/>
      <w:b/>
      <w:sz w:val="24"/>
      <w:szCs w:val="20"/>
      <w:lang w:eastAsia="pl-PL"/>
    </w:rPr>
  </w:style>
  <w:style w:type="paragraph" w:styleId="Nagwek3">
    <w:name w:val="heading 3"/>
    <w:basedOn w:val="Normalny"/>
    <w:next w:val="Normalny"/>
    <w:link w:val="Nagwek3Znak"/>
    <w:qFormat/>
    <w:rsid w:val="009B7FD4"/>
    <w:pPr>
      <w:keepNext/>
      <w:spacing w:after="0" w:line="240" w:lineRule="auto"/>
      <w:jc w:val="center"/>
      <w:outlineLvl w:val="2"/>
    </w:pPr>
    <w:rPr>
      <w:rFonts w:ascii="Times New Roman" w:eastAsia="Arial Unicode MS" w:hAnsi="Times New Roman" w:cs="Times New Roman"/>
      <w:b/>
      <w:bCs/>
      <w:sz w:val="28"/>
      <w:szCs w:val="24"/>
      <w:lang w:eastAsia="pl-PL"/>
    </w:rPr>
  </w:style>
  <w:style w:type="paragraph" w:styleId="Nagwek4">
    <w:name w:val="heading 4"/>
    <w:basedOn w:val="Normalny"/>
    <w:next w:val="Normalny"/>
    <w:link w:val="Nagwek4Znak"/>
    <w:qFormat/>
    <w:rsid w:val="009B7FD4"/>
    <w:pPr>
      <w:keepNext/>
      <w:spacing w:after="0" w:line="240" w:lineRule="auto"/>
      <w:ind w:left="284" w:hanging="284"/>
      <w:jc w:val="right"/>
      <w:outlineLvl w:val="3"/>
    </w:pPr>
    <w:rPr>
      <w:rFonts w:ascii="Times New Roman" w:eastAsia="Arial Unicode MS" w:hAnsi="Times New Roman" w:cs="Times New Roman"/>
      <w:b/>
      <w:sz w:val="24"/>
      <w:szCs w:val="20"/>
      <w:lang w:eastAsia="pl-PL"/>
    </w:rPr>
  </w:style>
  <w:style w:type="paragraph" w:styleId="Nagwek5">
    <w:name w:val="heading 5"/>
    <w:basedOn w:val="Normalny"/>
    <w:next w:val="Normalny"/>
    <w:link w:val="Nagwek5Znak"/>
    <w:qFormat/>
    <w:rsid w:val="009B7FD4"/>
    <w:pPr>
      <w:keepNext/>
      <w:spacing w:after="0" w:line="240" w:lineRule="auto"/>
      <w:jc w:val="both"/>
      <w:outlineLvl w:val="4"/>
    </w:pPr>
    <w:rPr>
      <w:rFonts w:ascii="Times New Roman" w:eastAsia="Arial Unicode MS" w:hAnsi="Times New Roman" w:cs="Times New Roman"/>
      <w:b/>
      <w:sz w:val="24"/>
      <w:szCs w:val="24"/>
      <w:lang w:eastAsia="pl-PL"/>
    </w:rPr>
  </w:style>
  <w:style w:type="paragraph" w:styleId="Nagwek7">
    <w:name w:val="heading 7"/>
    <w:basedOn w:val="Normalny"/>
    <w:next w:val="Normalny"/>
    <w:link w:val="Nagwek7Znak"/>
    <w:qFormat/>
    <w:rsid w:val="009B7FD4"/>
    <w:pPr>
      <w:keepNext/>
      <w:spacing w:after="0" w:line="240" w:lineRule="auto"/>
      <w:outlineLvl w:val="6"/>
    </w:pPr>
    <w:rPr>
      <w:rFonts w:ascii="Times New Roman" w:eastAsia="Times New Roman" w:hAnsi="Times New Roman" w:cs="Times New Roman"/>
      <w:b/>
      <w:sz w:val="28"/>
      <w:szCs w:val="20"/>
      <w:lang w:eastAsia="pl-PL"/>
    </w:rPr>
  </w:style>
  <w:style w:type="paragraph" w:styleId="Nagwek8">
    <w:name w:val="heading 8"/>
    <w:basedOn w:val="Normalny"/>
    <w:next w:val="Normalny"/>
    <w:link w:val="Nagwek8Znak"/>
    <w:qFormat/>
    <w:rsid w:val="009B7FD4"/>
    <w:pPr>
      <w:keepNext/>
      <w:spacing w:after="0" w:line="240" w:lineRule="auto"/>
      <w:outlineLvl w:val="7"/>
    </w:pPr>
    <w:rPr>
      <w:rFonts w:ascii="Times New Roman" w:eastAsia="Times New Roman" w:hAnsi="Times New Roman" w:cs="Times New Roman"/>
      <w:b/>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B7FD4"/>
    <w:rPr>
      <w:rFonts w:ascii="Times New Roman" w:eastAsia="Arial Unicode MS" w:hAnsi="Times New Roman" w:cs="Times New Roman"/>
      <w:b/>
      <w:bCs/>
      <w:sz w:val="24"/>
      <w:szCs w:val="24"/>
      <w:lang w:eastAsia="pl-PL"/>
    </w:rPr>
  </w:style>
  <w:style w:type="character" w:customStyle="1" w:styleId="Nagwek2Znak">
    <w:name w:val="Nagłówek 2 Znak"/>
    <w:basedOn w:val="Domylnaczcionkaakapitu"/>
    <w:link w:val="Nagwek2"/>
    <w:rsid w:val="009B7FD4"/>
    <w:rPr>
      <w:rFonts w:ascii="Times New Roman" w:eastAsia="Arial Unicode MS" w:hAnsi="Times New Roman" w:cs="Times New Roman"/>
      <w:b/>
      <w:sz w:val="24"/>
      <w:szCs w:val="20"/>
      <w:lang w:eastAsia="pl-PL"/>
    </w:rPr>
  </w:style>
  <w:style w:type="character" w:customStyle="1" w:styleId="Nagwek3Znak">
    <w:name w:val="Nagłówek 3 Znak"/>
    <w:basedOn w:val="Domylnaczcionkaakapitu"/>
    <w:link w:val="Nagwek3"/>
    <w:rsid w:val="009B7FD4"/>
    <w:rPr>
      <w:rFonts w:ascii="Times New Roman" w:eastAsia="Arial Unicode MS" w:hAnsi="Times New Roman" w:cs="Times New Roman"/>
      <w:b/>
      <w:bCs/>
      <w:sz w:val="28"/>
      <w:szCs w:val="24"/>
      <w:lang w:eastAsia="pl-PL"/>
    </w:rPr>
  </w:style>
  <w:style w:type="character" w:customStyle="1" w:styleId="Nagwek4Znak">
    <w:name w:val="Nagłówek 4 Znak"/>
    <w:basedOn w:val="Domylnaczcionkaakapitu"/>
    <w:link w:val="Nagwek4"/>
    <w:rsid w:val="009B7FD4"/>
    <w:rPr>
      <w:rFonts w:ascii="Times New Roman" w:eastAsia="Arial Unicode MS" w:hAnsi="Times New Roman" w:cs="Times New Roman"/>
      <w:b/>
      <w:sz w:val="24"/>
      <w:szCs w:val="20"/>
      <w:lang w:eastAsia="pl-PL"/>
    </w:rPr>
  </w:style>
  <w:style w:type="character" w:customStyle="1" w:styleId="Nagwek5Znak">
    <w:name w:val="Nagłówek 5 Znak"/>
    <w:basedOn w:val="Domylnaczcionkaakapitu"/>
    <w:link w:val="Nagwek5"/>
    <w:rsid w:val="009B7FD4"/>
    <w:rPr>
      <w:rFonts w:ascii="Times New Roman" w:eastAsia="Arial Unicode MS" w:hAnsi="Times New Roman" w:cs="Times New Roman"/>
      <w:b/>
      <w:sz w:val="24"/>
      <w:szCs w:val="24"/>
      <w:lang w:eastAsia="pl-PL"/>
    </w:rPr>
  </w:style>
  <w:style w:type="character" w:customStyle="1" w:styleId="Nagwek7Znak">
    <w:name w:val="Nagłówek 7 Znak"/>
    <w:basedOn w:val="Domylnaczcionkaakapitu"/>
    <w:link w:val="Nagwek7"/>
    <w:rsid w:val="009B7FD4"/>
    <w:rPr>
      <w:rFonts w:ascii="Times New Roman" w:eastAsia="Times New Roman" w:hAnsi="Times New Roman" w:cs="Times New Roman"/>
      <w:b/>
      <w:sz w:val="28"/>
      <w:szCs w:val="20"/>
      <w:lang w:eastAsia="pl-PL"/>
    </w:rPr>
  </w:style>
  <w:style w:type="character" w:customStyle="1" w:styleId="Nagwek8Znak">
    <w:name w:val="Nagłówek 8 Znak"/>
    <w:basedOn w:val="Domylnaczcionkaakapitu"/>
    <w:link w:val="Nagwek8"/>
    <w:rsid w:val="009B7FD4"/>
    <w:rPr>
      <w:rFonts w:ascii="Times New Roman" w:eastAsia="Times New Roman" w:hAnsi="Times New Roman" w:cs="Times New Roman"/>
      <w:b/>
      <w:sz w:val="32"/>
      <w:szCs w:val="20"/>
      <w:lang w:eastAsia="pl-PL"/>
    </w:rPr>
  </w:style>
  <w:style w:type="numbering" w:customStyle="1" w:styleId="Bezlisty1">
    <w:name w:val="Bez listy1"/>
    <w:next w:val="Bezlisty"/>
    <w:uiPriority w:val="99"/>
    <w:semiHidden/>
    <w:unhideWhenUsed/>
    <w:rsid w:val="009B7FD4"/>
  </w:style>
  <w:style w:type="paragraph" w:styleId="Tytu">
    <w:name w:val="Title"/>
    <w:basedOn w:val="Normalny"/>
    <w:link w:val="TytuZnak"/>
    <w:qFormat/>
    <w:rsid w:val="009B7FD4"/>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b/>
      <w:sz w:val="28"/>
      <w:szCs w:val="28"/>
      <w:lang w:eastAsia="pl-PL"/>
    </w:rPr>
  </w:style>
  <w:style w:type="character" w:customStyle="1" w:styleId="TytuZnak">
    <w:name w:val="Tytuł Znak"/>
    <w:basedOn w:val="Domylnaczcionkaakapitu"/>
    <w:link w:val="Tytu"/>
    <w:rsid w:val="009B7FD4"/>
    <w:rPr>
      <w:rFonts w:ascii="Times New Roman" w:eastAsia="Times New Roman" w:hAnsi="Times New Roman" w:cs="Times New Roman"/>
      <w:b/>
      <w:sz w:val="28"/>
      <w:szCs w:val="28"/>
      <w:lang w:eastAsia="pl-PL"/>
    </w:rPr>
  </w:style>
  <w:style w:type="paragraph" w:customStyle="1" w:styleId="tyt">
    <w:name w:val="tyt"/>
    <w:basedOn w:val="Normalny"/>
    <w:rsid w:val="009B7FD4"/>
    <w:pPr>
      <w:keepNext/>
      <w:spacing w:before="60" w:after="60" w:line="240" w:lineRule="auto"/>
      <w:jc w:val="center"/>
    </w:pPr>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
    <w:semiHidden/>
    <w:rsid w:val="009B7FD4"/>
    <w:pPr>
      <w:spacing w:after="0" w:line="240" w:lineRule="auto"/>
    </w:pPr>
    <w:rPr>
      <w:rFonts w:ascii="Times New Roman" w:eastAsia="Times New Roman" w:hAnsi="Times New Roman" w:cs="Times New Roman"/>
      <w:b/>
      <w:sz w:val="24"/>
      <w:szCs w:val="20"/>
      <w:lang w:eastAsia="pl-PL"/>
    </w:rPr>
  </w:style>
  <w:style w:type="character" w:customStyle="1" w:styleId="Tekstpodstawowy2Znak">
    <w:name w:val="Tekst podstawowy 2 Znak"/>
    <w:basedOn w:val="Domylnaczcionkaakapitu"/>
    <w:link w:val="Tekstpodstawowy2"/>
    <w:semiHidden/>
    <w:rsid w:val="009B7FD4"/>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semiHidden/>
    <w:rsid w:val="009B7FD4"/>
    <w:pPr>
      <w:tabs>
        <w:tab w:val="left" w:pos="709"/>
        <w:tab w:val="left" w:pos="993"/>
      </w:tabs>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9B7FD4"/>
    <w:rPr>
      <w:rFonts w:ascii="Times New Roman" w:eastAsia="Times New Roman" w:hAnsi="Times New Roman" w:cs="Times New Roman"/>
      <w:sz w:val="24"/>
      <w:szCs w:val="20"/>
      <w:lang w:eastAsia="pl-PL"/>
    </w:rPr>
  </w:style>
  <w:style w:type="paragraph" w:customStyle="1" w:styleId="tekst">
    <w:name w:val="tekst"/>
    <w:basedOn w:val="Normalny"/>
    <w:rsid w:val="009B7FD4"/>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rsid w:val="009B7FD4"/>
    <w:pPr>
      <w:pBdr>
        <w:top w:val="single" w:sz="4" w:space="1" w:color="auto"/>
        <w:left w:val="single" w:sz="4" w:space="4" w:color="auto"/>
        <w:bottom w:val="single" w:sz="4" w:space="1" w:color="auto"/>
        <w:right w:val="single" w:sz="4" w:space="4" w:color="auto"/>
      </w:pBdr>
      <w:spacing w:after="0" w:line="240" w:lineRule="auto"/>
      <w:ind w:left="708"/>
      <w:jc w:val="right"/>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9B7FD4"/>
    <w:rPr>
      <w:rFonts w:ascii="Times New Roman" w:eastAsia="Times New Roman" w:hAnsi="Times New Roman" w:cs="Times New Roman"/>
      <w:sz w:val="24"/>
      <w:szCs w:val="24"/>
      <w:lang w:eastAsia="pl-PL"/>
    </w:rPr>
  </w:style>
  <w:style w:type="paragraph" w:styleId="Nagwek">
    <w:name w:val="header"/>
    <w:basedOn w:val="Normalny"/>
    <w:link w:val="NagwekZnak"/>
    <w:semiHidden/>
    <w:rsid w:val="009B7FD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9B7FD4"/>
    <w:rPr>
      <w:rFonts w:ascii="Times New Roman" w:eastAsia="Times New Roman" w:hAnsi="Times New Roman" w:cs="Times New Roman"/>
      <w:sz w:val="24"/>
      <w:szCs w:val="24"/>
      <w:lang w:eastAsia="pl-PL"/>
    </w:rPr>
  </w:style>
  <w:style w:type="paragraph" w:styleId="Tekstdymka">
    <w:name w:val="Balloon Text"/>
    <w:basedOn w:val="Normalny"/>
    <w:link w:val="TekstdymkaZnak"/>
    <w:rsid w:val="009B7FD4"/>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9B7FD4"/>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rsid w:val="009B7FD4"/>
    <w:pPr>
      <w:spacing w:after="0" w:line="240" w:lineRule="auto"/>
      <w:ind w:left="426" w:hanging="426"/>
    </w:pPr>
    <w:rPr>
      <w:rFonts w:ascii="Times New Roman" w:eastAsia="Times New Roman" w:hAnsi="Times New Roman" w:cs="Times New Roman"/>
      <w:b/>
      <w:sz w:val="28"/>
      <w:szCs w:val="20"/>
      <w:lang w:eastAsia="pl-PL"/>
    </w:rPr>
  </w:style>
  <w:style w:type="character" w:customStyle="1" w:styleId="Tekstpodstawowywcity2Znak">
    <w:name w:val="Tekst podstawowy wcięty 2 Znak"/>
    <w:basedOn w:val="Domylnaczcionkaakapitu"/>
    <w:link w:val="Tekstpodstawowywcity2"/>
    <w:semiHidden/>
    <w:rsid w:val="009B7FD4"/>
    <w:rPr>
      <w:rFonts w:ascii="Times New Roman" w:eastAsia="Times New Roman" w:hAnsi="Times New Roman" w:cs="Times New Roman"/>
      <w:b/>
      <w:sz w:val="28"/>
      <w:szCs w:val="20"/>
      <w:lang w:eastAsia="pl-PL"/>
    </w:rPr>
  </w:style>
  <w:style w:type="character" w:customStyle="1" w:styleId="dane1">
    <w:name w:val="dane1"/>
    <w:rsid w:val="009B7FD4"/>
    <w:rPr>
      <w:color w:val="0000CD"/>
    </w:rPr>
  </w:style>
  <w:style w:type="paragraph" w:styleId="NormalnyWeb">
    <w:name w:val="Normal (Web)"/>
    <w:basedOn w:val="Normalny"/>
    <w:semiHidden/>
    <w:rsid w:val="009B7FD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rsid w:val="009B7FD4"/>
    <w:pPr>
      <w:tabs>
        <w:tab w:val="left" w:pos="709"/>
        <w:tab w:val="left" w:pos="993"/>
      </w:tabs>
      <w:spacing w:after="0" w:line="240" w:lineRule="auto"/>
      <w:ind w:left="284" w:hanging="284"/>
    </w:pPr>
    <w:rPr>
      <w:rFonts w:ascii="Times New Roman" w:eastAsia="Times New Roman" w:hAnsi="Times New Roman" w:cs="Times New Roman"/>
      <w:b/>
      <w:sz w:val="28"/>
      <w:szCs w:val="20"/>
      <w:lang w:eastAsia="pl-PL"/>
    </w:rPr>
  </w:style>
  <w:style w:type="character" w:customStyle="1" w:styleId="Tekstpodstawowywcity3Znak">
    <w:name w:val="Tekst podstawowy wcięty 3 Znak"/>
    <w:basedOn w:val="Domylnaczcionkaakapitu"/>
    <w:link w:val="Tekstpodstawowywcity3"/>
    <w:semiHidden/>
    <w:rsid w:val="009B7FD4"/>
    <w:rPr>
      <w:rFonts w:ascii="Times New Roman" w:eastAsia="Times New Roman" w:hAnsi="Times New Roman" w:cs="Times New Roman"/>
      <w:b/>
      <w:sz w:val="28"/>
      <w:szCs w:val="20"/>
      <w:lang w:eastAsia="pl-PL"/>
    </w:rPr>
  </w:style>
  <w:style w:type="paragraph" w:customStyle="1" w:styleId="Tekstpodstawowywcity31">
    <w:name w:val="Tekst podstawowy wcięty 31"/>
    <w:basedOn w:val="Normalny"/>
    <w:rsid w:val="009B7FD4"/>
    <w:pPr>
      <w:tabs>
        <w:tab w:val="left" w:pos="709"/>
        <w:tab w:val="left" w:pos="993"/>
      </w:tabs>
      <w:suppressAutoHyphens/>
      <w:spacing w:after="0" w:line="240" w:lineRule="auto"/>
      <w:ind w:left="284" w:hanging="284"/>
    </w:pPr>
    <w:rPr>
      <w:rFonts w:ascii="Times New Roman" w:eastAsia="Times New Roman" w:hAnsi="Times New Roman" w:cs="Times New Roman"/>
      <w:b/>
      <w:sz w:val="28"/>
      <w:szCs w:val="20"/>
      <w:lang w:eastAsia="ar-SA"/>
    </w:rPr>
  </w:style>
  <w:style w:type="paragraph" w:customStyle="1" w:styleId="divpkt">
    <w:name w:val="div.pkt"/>
    <w:rsid w:val="009B7FD4"/>
    <w:pPr>
      <w:widowControl w:val="0"/>
      <w:autoSpaceDE w:val="0"/>
      <w:autoSpaceDN w:val="0"/>
      <w:adjustRightInd w:val="0"/>
      <w:spacing w:after="0" w:line="40" w:lineRule="atLeast"/>
      <w:ind w:left="220"/>
      <w:jc w:val="both"/>
    </w:pPr>
    <w:rPr>
      <w:rFonts w:ascii="Arial" w:eastAsia="Times New Roman" w:hAnsi="Arial" w:cs="Arial"/>
      <w:color w:val="000000"/>
      <w:sz w:val="18"/>
      <w:szCs w:val="18"/>
      <w:lang w:eastAsia="pl-PL"/>
    </w:rPr>
  </w:style>
  <w:style w:type="paragraph" w:styleId="Akapitzlist">
    <w:name w:val="List Paragraph"/>
    <w:basedOn w:val="Normalny"/>
    <w:qFormat/>
    <w:rsid w:val="009B7FD4"/>
    <w:pPr>
      <w:ind w:left="720"/>
    </w:pPr>
    <w:rPr>
      <w:rFonts w:ascii="Calibri" w:eastAsia="Calibri" w:hAnsi="Calibri" w:cs="Times New Roman"/>
    </w:rPr>
  </w:style>
  <w:style w:type="paragraph" w:styleId="Tekstpodstawowy">
    <w:name w:val="Body Text"/>
    <w:basedOn w:val="Normalny"/>
    <w:link w:val="TekstpodstawowyZnak"/>
    <w:semiHidden/>
    <w:rsid w:val="009B7FD4"/>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9B7FD4"/>
    <w:rPr>
      <w:rFonts w:ascii="Times New Roman" w:eastAsia="Times New Roman" w:hAnsi="Times New Roman" w:cs="Times New Roman"/>
      <w:sz w:val="24"/>
      <w:szCs w:val="24"/>
      <w:lang w:eastAsia="pl-PL"/>
    </w:rPr>
  </w:style>
  <w:style w:type="paragraph" w:customStyle="1" w:styleId="ust">
    <w:name w:val="ust"/>
    <w:rsid w:val="009B7FD4"/>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blokowy">
    <w:name w:val="Block Text"/>
    <w:basedOn w:val="Normalny"/>
    <w:semiHidden/>
    <w:rsid w:val="009B7FD4"/>
    <w:pPr>
      <w:tabs>
        <w:tab w:val="num" w:pos="3164"/>
      </w:tabs>
      <w:spacing w:after="0" w:line="240" w:lineRule="auto"/>
      <w:ind w:left="540" w:right="-143" w:hanging="398"/>
    </w:pPr>
    <w:rPr>
      <w:rFonts w:ascii="Times New Roman" w:eastAsia="Times New Roman" w:hAnsi="Times New Roman" w:cs="Times New Roman"/>
      <w:sz w:val="24"/>
      <w:szCs w:val="24"/>
      <w:lang w:eastAsia="pl-PL"/>
    </w:rPr>
  </w:style>
  <w:style w:type="paragraph" w:customStyle="1" w:styleId="NormalnyVerdana">
    <w:name w:val="Normalny + Verdana"/>
    <w:aliases w:val="9 pt,Wyjustowany,Interlinia:  1,5 wiersza,Deseń: Przez...Normalny + Verdana,Deseń: Przez..."/>
    <w:basedOn w:val="Normalny"/>
    <w:rsid w:val="009B7FD4"/>
    <w:pPr>
      <w:numPr>
        <w:ilvl w:val="2"/>
        <w:numId w:val="1"/>
      </w:numPr>
      <w:spacing w:after="0" w:line="360" w:lineRule="auto"/>
      <w:jc w:val="both"/>
    </w:pPr>
    <w:rPr>
      <w:rFonts w:ascii="Verdana" w:eastAsia="Times New Roman" w:hAnsi="Verdana" w:cs="Times New Roman"/>
      <w:sz w:val="18"/>
      <w:szCs w:val="18"/>
    </w:rPr>
  </w:style>
  <w:style w:type="character" w:styleId="Hipercze">
    <w:name w:val="Hyperlink"/>
    <w:semiHidden/>
    <w:rsid w:val="009B7FD4"/>
    <w:rPr>
      <w:color w:val="0000FF"/>
      <w:u w:val="single"/>
    </w:rPr>
  </w:style>
  <w:style w:type="paragraph" w:customStyle="1" w:styleId="lit">
    <w:name w:val="lit"/>
    <w:rsid w:val="009B7FD4"/>
    <w:pPr>
      <w:overflowPunct w:val="0"/>
      <w:autoSpaceDE w:val="0"/>
      <w:autoSpaceDN w:val="0"/>
      <w:adjustRightInd w:val="0"/>
      <w:spacing w:before="60" w:after="60" w:line="240" w:lineRule="auto"/>
      <w:ind w:left="1281" w:hanging="272"/>
      <w:jc w:val="both"/>
    </w:pPr>
    <w:rPr>
      <w:rFonts w:ascii="Times New Roman" w:eastAsia="Times New Roman" w:hAnsi="Times New Roman" w:cs="Times New Roman"/>
      <w:sz w:val="24"/>
      <w:szCs w:val="20"/>
      <w:lang w:eastAsia="pl-PL"/>
    </w:rPr>
  </w:style>
  <w:style w:type="paragraph" w:customStyle="1" w:styleId="Style7">
    <w:name w:val="Style7"/>
    <w:basedOn w:val="Normalny"/>
    <w:rsid w:val="009B7FD4"/>
    <w:pPr>
      <w:widowControl w:val="0"/>
      <w:autoSpaceDE w:val="0"/>
      <w:autoSpaceDN w:val="0"/>
      <w:adjustRightInd w:val="0"/>
      <w:spacing w:after="0" w:line="274" w:lineRule="atLeast"/>
      <w:jc w:val="both"/>
    </w:pPr>
    <w:rPr>
      <w:rFonts w:ascii="Times New Roman" w:eastAsia="Times New Roman" w:hAnsi="Times New Roman" w:cs="Times New Roman"/>
      <w:sz w:val="24"/>
      <w:szCs w:val="24"/>
      <w:lang w:eastAsia="pl-PL"/>
    </w:rPr>
  </w:style>
  <w:style w:type="paragraph" w:customStyle="1" w:styleId="11art">
    <w:name w:val="1 1art"/>
    <w:rsid w:val="009B7FD4"/>
    <w:pPr>
      <w:overflowPunct w:val="0"/>
      <w:autoSpaceDE w:val="0"/>
      <w:autoSpaceDN w:val="0"/>
      <w:adjustRightInd w:val="0"/>
      <w:spacing w:before="60" w:after="60" w:line="240" w:lineRule="auto"/>
      <w:ind w:left="2693" w:hanging="278"/>
      <w:jc w:val="both"/>
    </w:pPr>
    <w:rPr>
      <w:rFonts w:ascii="Times New Roman" w:eastAsia="Times New Roman" w:hAnsi="Times New Roman" w:cs="Times New Roman"/>
      <w:sz w:val="24"/>
      <w:szCs w:val="20"/>
      <w:lang w:eastAsia="pl-PL"/>
    </w:rPr>
  </w:style>
  <w:style w:type="paragraph" w:customStyle="1" w:styleId="pkt1art">
    <w:name w:val="pkt1 art"/>
    <w:rsid w:val="009B7FD4"/>
    <w:pPr>
      <w:spacing w:before="60" w:after="60" w:line="240" w:lineRule="auto"/>
      <w:ind w:left="1872" w:hanging="284"/>
    </w:pPr>
    <w:rPr>
      <w:rFonts w:ascii="Times New Roman" w:eastAsia="Times New Roman" w:hAnsi="Times New Roman" w:cs="Times New Roman"/>
      <w:sz w:val="24"/>
      <w:szCs w:val="20"/>
      <w:lang w:eastAsia="pl-PL"/>
    </w:rPr>
  </w:style>
  <w:style w:type="paragraph" w:customStyle="1" w:styleId="Normal1">
    <w:name w:val="Normal1"/>
    <w:basedOn w:val="Normalny"/>
    <w:rsid w:val="009B7FD4"/>
    <w:pPr>
      <w:widowControl w:val="0"/>
      <w:suppressAutoHyphens/>
      <w:autoSpaceDE w:val="0"/>
      <w:spacing w:after="0" w:line="240" w:lineRule="auto"/>
    </w:pPr>
    <w:rPr>
      <w:rFonts w:ascii="Times New Roman" w:eastAsia="Times New Roman" w:hAnsi="Times New Roman" w:cs="Times New Roman"/>
      <w:sz w:val="20"/>
      <w:szCs w:val="20"/>
    </w:rPr>
  </w:style>
  <w:style w:type="paragraph" w:customStyle="1" w:styleId="pkt">
    <w:name w:val="pkt"/>
    <w:basedOn w:val="Normalny"/>
    <w:rsid w:val="009B7FD4"/>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Stopka">
    <w:name w:val="footer"/>
    <w:basedOn w:val="Normalny"/>
    <w:link w:val="StopkaZnak"/>
    <w:semiHidden/>
    <w:rsid w:val="009B7FD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9B7FD4"/>
    <w:rPr>
      <w:rFonts w:ascii="Times New Roman" w:eastAsia="Times New Roman" w:hAnsi="Times New Roman" w:cs="Times New Roman"/>
      <w:sz w:val="24"/>
      <w:szCs w:val="24"/>
      <w:lang w:eastAsia="pl-PL"/>
    </w:rPr>
  </w:style>
  <w:style w:type="paragraph" w:customStyle="1" w:styleId="zmart2">
    <w:name w:val="zm art2"/>
    <w:basedOn w:val="Normalny"/>
    <w:rsid w:val="009B7FD4"/>
    <w:pPr>
      <w:spacing w:after="0" w:line="240" w:lineRule="auto"/>
      <w:ind w:left="1984" w:hanging="1077"/>
    </w:pPr>
    <w:rPr>
      <w:rFonts w:ascii="Times New Roman" w:eastAsia="Times New Roman" w:hAnsi="Times New Roman" w:cs="Times New Roman"/>
      <w:sz w:val="24"/>
      <w:szCs w:val="20"/>
      <w:lang w:eastAsia="pl-PL"/>
    </w:rPr>
  </w:style>
  <w:style w:type="paragraph" w:customStyle="1" w:styleId="Nagwek3MinorLevel1-1h3subhead13sub-subArial12FettH3H3-Heading3l33l3list3Naglwek3TopicSubHeadingAlt3L3h31h32h311h33h312h34h313h35h314h36h315h37h316h38h317h39h318h310h319h3110h320h3111">
    <w:name w:val="Nagłówek 3.Minor.Level 1 - 1.h3.subhead.1..3.sub-sub.Arial 12 Fett.H3.H3-Heading 3.l3.3.l3.list 3.Naglówek 3.Topic Sub Heading.(Alt+3).L3.h31.h32.h311.h33.h312.h34.h313.h35.h314.h36.h315.h37.h316.h38.h317.h39.h318.h310.h319.h3110.h320.h3111"/>
    <w:basedOn w:val="Normalny"/>
    <w:next w:val="Normalny"/>
    <w:rsid w:val="009B7FD4"/>
    <w:pPr>
      <w:spacing w:after="0" w:line="240" w:lineRule="auto"/>
      <w:outlineLvl w:val="2"/>
    </w:pPr>
    <w:rPr>
      <w:rFonts w:ascii="Times New Roman" w:eastAsia="Times New Roman" w:hAnsi="Times New Roman" w:cs="Times New Roman"/>
      <w:b/>
      <w:sz w:val="24"/>
      <w:szCs w:val="20"/>
      <w:lang w:eastAsia="pl-PL"/>
    </w:rPr>
  </w:style>
  <w:style w:type="paragraph" w:styleId="Legenda">
    <w:name w:val="caption"/>
    <w:basedOn w:val="Normalny"/>
    <w:next w:val="Normalny"/>
    <w:qFormat/>
    <w:rsid w:val="009B7FD4"/>
    <w:pPr>
      <w:spacing w:after="0" w:line="240" w:lineRule="auto"/>
      <w:jc w:val="center"/>
    </w:pPr>
    <w:rPr>
      <w:rFonts w:ascii="Times New Roman" w:eastAsia="Times New Roman" w:hAnsi="Times New Roman" w:cs="Times New Roman"/>
      <w:b/>
      <w:sz w:val="24"/>
      <w:szCs w:val="20"/>
      <w:lang w:eastAsia="pl-PL"/>
    </w:rPr>
  </w:style>
  <w:style w:type="paragraph" w:customStyle="1" w:styleId="Standard">
    <w:name w:val="Standard"/>
    <w:rsid w:val="009B7FD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9B7FD4"/>
    <w:rPr>
      <w:sz w:val="16"/>
      <w:szCs w:val="16"/>
    </w:rPr>
  </w:style>
  <w:style w:type="paragraph" w:styleId="Tekstkomentarza">
    <w:name w:val="annotation text"/>
    <w:basedOn w:val="Normalny"/>
    <w:link w:val="TekstkomentarzaZnak"/>
    <w:uiPriority w:val="99"/>
    <w:semiHidden/>
    <w:unhideWhenUsed/>
    <w:rsid w:val="009B7FD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FD4"/>
    <w:rPr>
      <w:sz w:val="20"/>
      <w:szCs w:val="20"/>
    </w:rPr>
  </w:style>
  <w:style w:type="paragraph" w:styleId="Tematkomentarza">
    <w:name w:val="annotation subject"/>
    <w:basedOn w:val="Tekstkomentarza"/>
    <w:next w:val="Tekstkomentarza"/>
    <w:link w:val="TematkomentarzaZnak"/>
    <w:uiPriority w:val="99"/>
    <w:semiHidden/>
    <w:unhideWhenUsed/>
    <w:rsid w:val="009B7FD4"/>
    <w:rPr>
      <w:b/>
      <w:bCs/>
    </w:rPr>
  </w:style>
  <w:style w:type="character" w:customStyle="1" w:styleId="TematkomentarzaZnak">
    <w:name w:val="Temat komentarza Znak"/>
    <w:basedOn w:val="TekstkomentarzaZnak"/>
    <w:link w:val="Tematkomentarza"/>
    <w:uiPriority w:val="99"/>
    <w:semiHidden/>
    <w:rsid w:val="009B7F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robry-glogo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41</Pages>
  <Words>15075</Words>
  <Characters>90453</Characters>
  <Application>Microsoft Office Word</Application>
  <DocSecurity>0</DocSecurity>
  <Lines>753</Lines>
  <Paragraphs>210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EP. Przybylska</dc:creator>
  <cp:keywords/>
  <dc:description/>
  <cp:lastModifiedBy>Elżbieta EP. Przybylska</cp:lastModifiedBy>
  <cp:revision>4</cp:revision>
  <dcterms:created xsi:type="dcterms:W3CDTF">2015-08-06T10:17:00Z</dcterms:created>
  <dcterms:modified xsi:type="dcterms:W3CDTF">2015-08-06T12:06:00Z</dcterms:modified>
</cp:coreProperties>
</file>