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DC" w:rsidRPr="000C7B09" w:rsidRDefault="00F73BDC" w:rsidP="00F73BDC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</w:rPr>
        <w:t>Załącznik Nr 7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b/>
          <w:sz w:val="24"/>
          <w:szCs w:val="24"/>
        </w:rPr>
      </w:pP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Do Zamawiającego :</w:t>
      </w:r>
    </w:p>
    <w:p w:rsidR="00F73BDC" w:rsidRDefault="00F73BDC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3BDC" w:rsidRDefault="00C459DF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F73BDC">
        <w:rPr>
          <w:rFonts w:eastAsia="Times New Roman"/>
          <w:sz w:val="24"/>
          <w:szCs w:val="24"/>
        </w:rPr>
        <w:t xml:space="preserve"> Emilię Szajowską – Prezes</w:t>
      </w:r>
      <w:r>
        <w:rPr>
          <w:rFonts w:eastAsia="Times New Roman"/>
          <w:sz w:val="24"/>
          <w:szCs w:val="24"/>
        </w:rPr>
        <w:t>a</w:t>
      </w:r>
      <w:r w:rsidR="00F73BDC">
        <w:rPr>
          <w:rFonts w:eastAsia="Times New Roman"/>
          <w:sz w:val="24"/>
          <w:szCs w:val="24"/>
        </w:rPr>
        <w:t xml:space="preserve"> Zarządu</w:t>
      </w:r>
    </w:p>
    <w:p w:rsidR="00F73BDC" w:rsidRDefault="00F73BDC" w:rsidP="00F73BDC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Rudnowska 17 B</w:t>
      </w:r>
    </w:p>
    <w:p w:rsidR="00F73BDC" w:rsidRPr="00F73BDC" w:rsidRDefault="00F73BDC" w:rsidP="00F73BDC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Wykonawca :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………………….</w:t>
      </w:r>
      <w:r w:rsidRPr="000C7B09">
        <w:rPr>
          <w:rFonts w:eastAsia="Times New Roman"/>
          <w:sz w:val="24"/>
          <w:szCs w:val="24"/>
        </w:rPr>
        <w:t>……………………………………………………………</w:t>
      </w:r>
      <w:r>
        <w:rPr>
          <w:rFonts w:eastAsia="Times New Roman"/>
          <w:sz w:val="24"/>
          <w:szCs w:val="24"/>
        </w:rPr>
        <w:t>…………………………</w:t>
      </w:r>
    </w:p>
    <w:p w:rsidR="00F73BDC" w:rsidRPr="000C7B09" w:rsidRDefault="00F73BDC" w:rsidP="00F73BDC">
      <w:pPr>
        <w:spacing w:after="200" w:line="276" w:lineRule="auto"/>
        <w:ind w:left="2268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BDC" w:rsidRPr="00F73BDC" w:rsidRDefault="00F73BDC" w:rsidP="00F73BDC">
      <w:pPr>
        <w:spacing w:after="200" w:line="276" w:lineRule="auto"/>
        <w:ind w:left="2268"/>
        <w:jc w:val="center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>( Nazwa i adres wykonawcy )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0C7B09">
        <w:rPr>
          <w:rFonts w:eastAsia="Times New Roman"/>
          <w:b/>
          <w:sz w:val="28"/>
          <w:szCs w:val="28"/>
        </w:rPr>
        <w:t>:</w:t>
      </w:r>
      <w:r w:rsidRPr="000C7B09">
        <w:rPr>
          <w:rFonts w:eastAsia="Times New Roman"/>
          <w:b/>
          <w:bCs/>
          <w:sz w:val="32"/>
          <w:szCs w:val="32"/>
          <w:lang w:eastAsia="pl-PL"/>
        </w:rPr>
        <w:t xml:space="preserve"> 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</w:p>
    <w:p w:rsidR="00F73BDC" w:rsidRDefault="00F73BDC" w:rsidP="00F73BDC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>Kompleksowe utrzymanie czystości obiektów Chrobry Głogów S.A. (Pływalnia Chrobry, Zespół Basenów Odkrytych, Hala Sportowa oraz Budynek Zaplecza Piłkarskiego) przy ul. Rudnowskiej 17A, 17B i ul. Wita Stwosza 1, 1A.</w:t>
      </w:r>
    </w:p>
    <w:p w:rsidR="00F73BDC" w:rsidRPr="00F62DAB" w:rsidRDefault="00F73BDC" w:rsidP="00F73BDC">
      <w:pPr>
        <w:jc w:val="center"/>
        <w:rPr>
          <w:b/>
          <w:sz w:val="28"/>
          <w:szCs w:val="28"/>
        </w:rPr>
      </w:pPr>
    </w:p>
    <w:p w:rsidR="00F73BDC" w:rsidRDefault="00F73BDC" w:rsidP="00F73BDC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3BDC" w:rsidRDefault="00F73BDC" w:rsidP="00F73B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C459DF">
        <w:rPr>
          <w:rFonts w:eastAsia="Times New Roman"/>
          <w:sz w:val="24"/>
          <w:szCs w:val="24"/>
        </w:rPr>
        <w:t>nych ( BZP ) Nr ……....... - 2018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F73BDC" w:rsidRPr="00F62DAB" w:rsidRDefault="00F73BDC" w:rsidP="00F73BDC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7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</w:p>
    <w:p w:rsidR="00F73BDC" w:rsidRPr="000C7B09" w:rsidRDefault="00F73BDC" w:rsidP="00F73BDC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OŚWIADCZENIE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Oświadczam/y, że :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do tej samej grupy kapitałowej, w rozumieniu ustawy z dnia 16 lutego 2007 r. o ochronie konkurencji i konsumentów (Dz. U. Nr 50, poz. 331, z późn. zm.), należą następujące podmioty *: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( lub lista w załączeniu )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lastRenderedPageBreak/>
        <w:t>nie należę do grupy kapitałowej *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0C7B09">
        <w:rPr>
          <w:rFonts w:eastAsia="Times New Roman" w:cs="Arial"/>
          <w:color w:val="222222"/>
          <w:sz w:val="24"/>
          <w:szCs w:val="24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C7B09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0C7B09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ind w:left="720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 xml:space="preserve">                                                                  ( sprawowana funkcja, podpis osoby uprawnionej )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</w:rPr>
      </w:pP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0C7B09">
        <w:rPr>
          <w:rFonts w:eastAsia="Times New Roman"/>
          <w:b/>
          <w:sz w:val="24"/>
          <w:szCs w:val="24"/>
        </w:rPr>
        <w:t>*  - jeżeli nie dotyczy należy obowiązkowo skreślić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</w:rPr>
      </w:pPr>
    </w:p>
    <w:p w:rsidR="00F73BDC" w:rsidRDefault="00F73BDC" w:rsidP="00F73BDC"/>
    <w:p w:rsidR="00F62653" w:rsidRDefault="00211B35"/>
    <w:sectPr w:rsidR="00F626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35" w:rsidRDefault="00211B35">
      <w:r>
        <w:separator/>
      </w:r>
    </w:p>
  </w:endnote>
  <w:endnote w:type="continuationSeparator" w:id="0">
    <w:p w:rsidR="00211B35" w:rsidRDefault="0021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09" w:rsidRPr="000C7B09" w:rsidRDefault="00F73BDC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0C7B09">
      <w:rPr>
        <w:rFonts w:ascii="Cambria" w:eastAsia="Times New Roman" w:hAnsi="Cambria"/>
        <w:sz w:val="20"/>
        <w:szCs w:val="20"/>
      </w:rPr>
      <w:t xml:space="preserve">str. </w:t>
    </w:r>
    <w:r w:rsidRPr="000C7B09">
      <w:rPr>
        <w:rFonts w:eastAsia="Times New Roman"/>
        <w:sz w:val="20"/>
        <w:szCs w:val="20"/>
      </w:rPr>
      <w:fldChar w:fldCharType="begin"/>
    </w:r>
    <w:r w:rsidRPr="000C7B09">
      <w:rPr>
        <w:sz w:val="20"/>
        <w:szCs w:val="20"/>
      </w:rPr>
      <w:instrText>PAGE    \* MERGEFORMAT</w:instrText>
    </w:r>
    <w:r w:rsidRPr="000C7B09">
      <w:rPr>
        <w:rFonts w:eastAsia="Times New Roman"/>
        <w:sz w:val="20"/>
        <w:szCs w:val="20"/>
      </w:rPr>
      <w:fldChar w:fldCharType="separate"/>
    </w:r>
    <w:r w:rsidR="00CD1DD3" w:rsidRPr="00CD1DD3">
      <w:rPr>
        <w:rFonts w:ascii="Cambria" w:eastAsia="Times New Roman" w:hAnsi="Cambria"/>
        <w:noProof/>
        <w:sz w:val="20"/>
        <w:szCs w:val="20"/>
      </w:rPr>
      <w:t>2</w:t>
    </w:r>
    <w:r w:rsidRPr="000C7B09">
      <w:rPr>
        <w:rFonts w:ascii="Cambria" w:eastAsia="Times New Roman" w:hAnsi="Cambria"/>
        <w:sz w:val="20"/>
        <w:szCs w:val="20"/>
      </w:rPr>
      <w:fldChar w:fldCharType="end"/>
    </w:r>
  </w:p>
  <w:p w:rsidR="000C7B09" w:rsidRDefault="00211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35" w:rsidRDefault="00211B35">
      <w:r>
        <w:separator/>
      </w:r>
    </w:p>
  </w:footnote>
  <w:footnote w:type="continuationSeparator" w:id="0">
    <w:p w:rsidR="00211B35" w:rsidRDefault="0021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 w15:restartNumberingAfterBreak="0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8A"/>
    <w:rsid w:val="00211B35"/>
    <w:rsid w:val="005033E8"/>
    <w:rsid w:val="009D5131"/>
    <w:rsid w:val="00A85F8A"/>
    <w:rsid w:val="00BB3E65"/>
    <w:rsid w:val="00C459DF"/>
    <w:rsid w:val="00CD1DD3"/>
    <w:rsid w:val="00F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DCBA7-B4B0-4E0E-8930-BFED84BA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BDC"/>
    <w:rPr>
      <w:rFonts w:ascii="Calibri" w:eastAsia="Calibri" w:hAnsi="Calibri" w:cs="Times New Roman"/>
    </w:rPr>
  </w:style>
  <w:style w:type="character" w:styleId="Hipercze">
    <w:name w:val="Hyperlink"/>
    <w:semiHidden/>
    <w:rsid w:val="00F7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chrobry-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Hanna HR. Różewicz</cp:lastModifiedBy>
  <cp:revision>2</cp:revision>
  <dcterms:created xsi:type="dcterms:W3CDTF">2018-11-27T08:52:00Z</dcterms:created>
  <dcterms:modified xsi:type="dcterms:W3CDTF">2018-11-27T08:52:00Z</dcterms:modified>
</cp:coreProperties>
</file>