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9" w:rsidRPr="00044090" w:rsidRDefault="00A411A9" w:rsidP="00A411A9">
      <w:pPr>
        <w:jc w:val="right"/>
        <w:rPr>
          <w:rFonts w:ascii="Calibri" w:hAnsi="Calibri" w:cs="Calibri"/>
          <w:b/>
          <w:sz w:val="28"/>
          <w:szCs w:val="28"/>
        </w:rPr>
      </w:pPr>
      <w:r w:rsidRPr="00044090">
        <w:rPr>
          <w:rFonts w:ascii="Calibri" w:hAnsi="Calibri" w:cs="Calibri"/>
          <w:b/>
          <w:sz w:val="28"/>
          <w:szCs w:val="28"/>
        </w:rPr>
        <w:t xml:space="preserve">Załącznik nr 10 </w:t>
      </w:r>
    </w:p>
    <w:p w:rsidR="00A411A9" w:rsidRPr="00044090" w:rsidRDefault="00A411A9" w:rsidP="00A411A9">
      <w:pPr>
        <w:rPr>
          <w:rFonts w:ascii="Calibri" w:hAnsi="Calibri" w:cs="Calibri"/>
          <w:b/>
        </w:rPr>
      </w:pPr>
    </w:p>
    <w:p w:rsidR="00A411A9" w:rsidRPr="00044090" w:rsidRDefault="00A411A9" w:rsidP="00A411A9">
      <w:pPr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>ZESPÓŁ BASENÓW ODKRYTYCH</w:t>
      </w:r>
    </w:p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szCs w:val="24"/>
        </w:rPr>
      </w:pPr>
      <w:r w:rsidRPr="00044090">
        <w:rPr>
          <w:rFonts w:ascii="Calibri" w:hAnsi="Calibri" w:cs="Calibri"/>
          <w:szCs w:val="24"/>
        </w:rPr>
        <w:t xml:space="preserve">W okresie otwarcia basenów – w okresie sezonowym ( od 1 czerwca do 31 sierpnia ) </w:t>
      </w:r>
    </w:p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szCs w:val="24"/>
        </w:rPr>
      </w:pPr>
    </w:p>
    <w:p w:rsidR="00A411A9" w:rsidRPr="00044090" w:rsidRDefault="00A411A9" w:rsidP="00A411A9">
      <w:pPr>
        <w:pStyle w:val="Tekstpodstawowy3"/>
        <w:tabs>
          <w:tab w:val="left" w:pos="6798"/>
        </w:tabs>
        <w:jc w:val="both"/>
        <w:rPr>
          <w:rFonts w:ascii="Calibri" w:hAnsi="Calibri" w:cs="Calibri"/>
          <w:szCs w:val="24"/>
        </w:rPr>
      </w:pPr>
      <w:r w:rsidRPr="00044090">
        <w:rPr>
          <w:rFonts w:ascii="Calibri" w:hAnsi="Calibri" w:cs="Calibri"/>
          <w:szCs w:val="24"/>
        </w:rPr>
        <w:t xml:space="preserve">Prace podstawowe wykonywane codziennie (tak zwane serwisowe) należy wykonywać             w  godzinach </w:t>
      </w:r>
      <w:r w:rsidRPr="00044090">
        <w:rPr>
          <w:rFonts w:ascii="Calibri" w:hAnsi="Calibri" w:cs="Calibri"/>
          <w:b/>
          <w:szCs w:val="24"/>
        </w:rPr>
        <w:t xml:space="preserve">10 </w:t>
      </w:r>
      <w:r w:rsidRPr="00044090">
        <w:rPr>
          <w:rFonts w:ascii="Calibri" w:hAnsi="Calibri" w:cs="Calibri"/>
          <w:b/>
          <w:szCs w:val="24"/>
          <w:u w:val="single"/>
          <w:vertAlign w:val="superscript"/>
        </w:rPr>
        <w:t>00</w:t>
      </w:r>
      <w:r w:rsidRPr="00044090">
        <w:rPr>
          <w:rFonts w:ascii="Calibri" w:hAnsi="Calibri" w:cs="Calibri"/>
          <w:szCs w:val="24"/>
        </w:rPr>
        <w:t xml:space="preserve"> do </w:t>
      </w:r>
      <w:r w:rsidRPr="00044090">
        <w:rPr>
          <w:rFonts w:ascii="Calibri" w:hAnsi="Calibri" w:cs="Calibri"/>
          <w:b/>
          <w:szCs w:val="24"/>
        </w:rPr>
        <w:t xml:space="preserve">20 </w:t>
      </w:r>
      <w:r w:rsidRPr="00044090">
        <w:rPr>
          <w:rFonts w:ascii="Calibri" w:hAnsi="Calibri" w:cs="Calibri"/>
          <w:b/>
          <w:szCs w:val="24"/>
          <w:u w:val="single"/>
          <w:vertAlign w:val="superscript"/>
        </w:rPr>
        <w:t>00</w:t>
      </w:r>
      <w:r w:rsidRPr="00044090">
        <w:rPr>
          <w:rFonts w:ascii="Calibri" w:hAnsi="Calibri" w:cs="Calibri"/>
          <w:b/>
          <w:szCs w:val="24"/>
          <w:vertAlign w:val="superscript"/>
        </w:rPr>
        <w:t xml:space="preserve"> </w:t>
      </w:r>
      <w:r w:rsidRPr="00044090">
        <w:rPr>
          <w:rFonts w:ascii="Calibri" w:hAnsi="Calibri" w:cs="Calibri"/>
          <w:szCs w:val="24"/>
        </w:rPr>
        <w:t xml:space="preserve"> tj. w godzinach funkcjonowania i polegać winny na bieżącym  utrzymywaniu w stanie właściwej czystości wszystkich pomieszczeń (drzwi, szyb, luster, szafek, posadzek, toalet, itp.) wraz z meblami i wszelkimi urządzeniami oraz terenu zewnętrznego – plaża trawiasta, boiska oraz ciągi komunikacyjne.</w:t>
      </w:r>
    </w:p>
    <w:p w:rsidR="00A411A9" w:rsidRPr="00044090" w:rsidRDefault="00A411A9" w:rsidP="00A411A9">
      <w:pPr>
        <w:pStyle w:val="Tekstpodstawowy3"/>
        <w:tabs>
          <w:tab w:val="left" w:pos="6798"/>
        </w:tabs>
        <w:jc w:val="both"/>
        <w:rPr>
          <w:rFonts w:ascii="Calibri" w:hAnsi="Calibri" w:cs="Calibri"/>
          <w:szCs w:val="24"/>
        </w:rPr>
      </w:pPr>
    </w:p>
    <w:p w:rsidR="00A411A9" w:rsidRPr="00044090" w:rsidRDefault="00A411A9" w:rsidP="00A411A9">
      <w:pPr>
        <w:rPr>
          <w:rFonts w:ascii="Calibri" w:hAnsi="Calibri" w:cs="Calibri"/>
          <w:b/>
        </w:rPr>
      </w:pPr>
      <w:r w:rsidRPr="00044090">
        <w:rPr>
          <w:rFonts w:ascii="Calibri" w:hAnsi="Calibri" w:cs="Calibri"/>
        </w:rPr>
        <w:t xml:space="preserve">1. </w:t>
      </w:r>
      <w:r w:rsidRPr="00044090">
        <w:rPr>
          <w:rFonts w:ascii="Calibri" w:hAnsi="Calibri" w:cs="Calibri"/>
          <w:b/>
          <w:i/>
        </w:rPr>
        <w:t>Codzienne prace sprzątające po zamknięciu Obiektu:</w:t>
      </w:r>
    </w:p>
    <w:p w:rsidR="00A411A9" w:rsidRPr="00044090" w:rsidRDefault="00A411A9" w:rsidP="00A411A9">
      <w:pPr>
        <w:pStyle w:val="Akapitzlist"/>
        <w:numPr>
          <w:ilvl w:val="0"/>
          <w:numId w:val="1"/>
        </w:numPr>
        <w:ind w:left="567" w:hanging="283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sz w:val="24"/>
          <w:szCs w:val="24"/>
        </w:rPr>
        <w:t xml:space="preserve">Pomieszczenia natrysków: podłogi i ściany, baterie natryskowe, kratki ściekowe, drzwi, </w:t>
      </w:r>
      <w:proofErr w:type="spellStart"/>
      <w:r w:rsidRPr="00044090">
        <w:rPr>
          <w:rFonts w:ascii="Calibri" w:hAnsi="Calibri" w:cs="Calibri"/>
          <w:sz w:val="24"/>
          <w:szCs w:val="24"/>
        </w:rPr>
        <w:t>wc</w:t>
      </w:r>
      <w:proofErr w:type="spellEnd"/>
      <w:r w:rsidRPr="00044090">
        <w:rPr>
          <w:rFonts w:ascii="Calibri" w:hAnsi="Calibri" w:cs="Calibri"/>
          <w:sz w:val="24"/>
          <w:szCs w:val="24"/>
        </w:rPr>
        <w:t xml:space="preserve"> itp.</w:t>
      </w:r>
    </w:p>
    <w:p w:rsidR="00A411A9" w:rsidRPr="00044090" w:rsidRDefault="00A411A9" w:rsidP="00A411A9">
      <w:pPr>
        <w:pStyle w:val="Akapitzlist"/>
        <w:numPr>
          <w:ilvl w:val="0"/>
          <w:numId w:val="1"/>
        </w:numPr>
        <w:ind w:left="567" w:hanging="283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sz w:val="24"/>
          <w:szCs w:val="24"/>
        </w:rPr>
        <w:t>Szatnie: podłogi, szafki i kabiny, siedziska itp.</w:t>
      </w:r>
    </w:p>
    <w:p w:rsidR="00A411A9" w:rsidRPr="00044090" w:rsidRDefault="00A411A9" w:rsidP="00A411A9">
      <w:pPr>
        <w:pStyle w:val="Akapitzlist"/>
        <w:numPr>
          <w:ilvl w:val="0"/>
          <w:numId w:val="1"/>
        </w:numPr>
        <w:ind w:left="567" w:hanging="283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sz w:val="24"/>
          <w:szCs w:val="24"/>
        </w:rPr>
        <w:t>Pomieszczenie kas</w:t>
      </w:r>
    </w:p>
    <w:p w:rsidR="00A411A9" w:rsidRPr="00044090" w:rsidRDefault="00A411A9" w:rsidP="00A411A9">
      <w:pPr>
        <w:pStyle w:val="Akapitzlist"/>
        <w:numPr>
          <w:ilvl w:val="0"/>
          <w:numId w:val="1"/>
        </w:numPr>
        <w:ind w:left="567" w:hanging="283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sz w:val="24"/>
          <w:szCs w:val="24"/>
        </w:rPr>
        <w:t>Pomieszczenia sanitarne wszystkie: podłogi, ściany, urządzenia sanitarne wraz z ich dezynfekcją.</w:t>
      </w:r>
    </w:p>
    <w:p w:rsidR="00A411A9" w:rsidRPr="00044090" w:rsidRDefault="00A411A9" w:rsidP="00A411A9">
      <w:pPr>
        <w:pStyle w:val="Akapitzlist"/>
        <w:numPr>
          <w:ilvl w:val="0"/>
          <w:numId w:val="1"/>
        </w:numPr>
        <w:ind w:left="567" w:hanging="283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sz w:val="24"/>
          <w:szCs w:val="24"/>
        </w:rPr>
        <w:t xml:space="preserve">Szatnia i natryski ratowników, pom. pierwszej pomocy oraz pozostałe pomieszczenia administracji. </w:t>
      </w:r>
    </w:p>
    <w:p w:rsidR="00A411A9" w:rsidRPr="00044090" w:rsidRDefault="00A411A9" w:rsidP="00A411A9">
      <w:pPr>
        <w:pStyle w:val="Akapitzlist"/>
        <w:numPr>
          <w:ilvl w:val="0"/>
          <w:numId w:val="1"/>
        </w:numPr>
        <w:ind w:left="567" w:hanging="283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sz w:val="24"/>
          <w:szCs w:val="24"/>
        </w:rPr>
        <w:t>Mycie: luster, okien, drzwi.</w:t>
      </w:r>
    </w:p>
    <w:p w:rsidR="00A411A9" w:rsidRPr="00044090" w:rsidRDefault="00A411A9" w:rsidP="00A411A9">
      <w:pPr>
        <w:rPr>
          <w:rFonts w:ascii="Calibri" w:hAnsi="Calibri" w:cs="Calibri"/>
        </w:rPr>
      </w:pPr>
    </w:p>
    <w:p w:rsidR="00A411A9" w:rsidRPr="00044090" w:rsidRDefault="00A411A9" w:rsidP="00A411A9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2. Usługa  będzie  wykonywana  w  ciągu  całego  tygodnia  na  bieżąco,  w  taki  sposób  aby  nie  zakłócała  pracy  basenu  oraz  nie  zagrażała  bezpieczeństwu  użytkowników.</w:t>
      </w:r>
    </w:p>
    <w:p w:rsidR="00A411A9" w:rsidRPr="00044090" w:rsidRDefault="00A411A9" w:rsidP="00A411A9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3. Wykonawca  powinien posiadać własne materiały (środki myjąco-dezynfekujące), których wykaz przedstawi zamawiającemu oraz narzędzia i sprzęt mechaniczny do wykonywania zamówienia. Mycie,  dezynfekcja  i  czyszczenie  obiektu  przy  użyciu  specjalistycznych  środków  chemicznych, odpowiednich do rodzaju zadania i   dostosowanych  do  rodzaju   pomieszczenia, posiadających wymagane karty charakterystyki. Sprzęt powinien być sprawny, gotowy do użycia i zdeponowany na basenie. Wykonawca przedstawia wykaz sprzętu przeznaczonego do utrzymania czystości na basenie.</w:t>
      </w:r>
    </w:p>
    <w:p w:rsidR="00A411A9" w:rsidRPr="00044090" w:rsidRDefault="00A411A9" w:rsidP="00A411A9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4. Wykonawca jest zobowiązany do zapewnienia swoim pracownikom środków ochrony osobistej, przewidzianych odrębnymi przepisami.</w:t>
      </w:r>
    </w:p>
    <w:p w:rsidR="00A411A9" w:rsidRPr="00044090" w:rsidRDefault="00A411A9" w:rsidP="00A411A9">
      <w:pPr>
        <w:jc w:val="both"/>
        <w:rPr>
          <w:rFonts w:ascii="Calibri" w:hAnsi="Calibri" w:cs="Calibri"/>
          <w:u w:val="single"/>
        </w:rPr>
      </w:pPr>
    </w:p>
    <w:p w:rsidR="00A411A9" w:rsidRPr="00044090" w:rsidRDefault="00A411A9" w:rsidP="00A411A9">
      <w:pPr>
        <w:jc w:val="center"/>
        <w:rPr>
          <w:rFonts w:ascii="Calibri" w:hAnsi="Calibri" w:cs="Calibri"/>
          <w:u w:val="single"/>
        </w:rPr>
      </w:pPr>
      <w:r w:rsidRPr="00044090">
        <w:rPr>
          <w:rFonts w:ascii="Calibri" w:hAnsi="Calibri" w:cs="Calibri"/>
          <w:u w:val="single"/>
        </w:rPr>
        <w:t>ZAKRES CZYNNOŚCI  I  OBOWIĄZKÓW PRZY WYKONYWANIU PRZEDMIOTU ZAMÓWIENIA</w:t>
      </w:r>
    </w:p>
    <w:p w:rsidR="00A411A9" w:rsidRPr="00044090" w:rsidRDefault="00A411A9" w:rsidP="00A411A9">
      <w:pPr>
        <w:rPr>
          <w:rFonts w:ascii="Calibri" w:hAnsi="Calibri" w:cs="Calibri"/>
          <w:u w:val="single"/>
        </w:rPr>
      </w:pPr>
    </w:p>
    <w:p w:rsidR="00A411A9" w:rsidRPr="00044090" w:rsidRDefault="00A411A9" w:rsidP="00A411A9">
      <w:pPr>
        <w:rPr>
          <w:rFonts w:ascii="Calibri" w:hAnsi="Calibri" w:cs="Calibri"/>
        </w:rPr>
      </w:pPr>
      <w:r w:rsidRPr="00044090">
        <w:rPr>
          <w:rFonts w:ascii="Calibri" w:hAnsi="Calibri" w:cs="Calibri"/>
        </w:rPr>
        <w:t>Do  czynności  serwisu  sprzątającego   należy  bieżące  utrzymanie  czystości  obiektu              w  tym:</w:t>
      </w:r>
    </w:p>
    <w:p w:rsidR="00A411A9" w:rsidRPr="00543B0D" w:rsidRDefault="00A411A9" w:rsidP="00A411A9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  <w:r w:rsidRPr="00543B0D">
        <w:rPr>
          <w:rFonts w:ascii="Calibri" w:hAnsi="Calibri" w:cs="Calibri"/>
        </w:rPr>
        <w:t xml:space="preserve">- </w:t>
      </w:r>
      <w:r w:rsidRPr="00543B0D">
        <w:rPr>
          <w:rFonts w:ascii="Calibri" w:hAnsi="Calibri" w:cs="Calibri"/>
          <w:sz w:val="24"/>
          <w:szCs w:val="24"/>
        </w:rPr>
        <w:t xml:space="preserve">bieżące usuwanie nieczystości z koszy na śmieci i wynoszenie ich do kontenerów </w:t>
      </w:r>
    </w:p>
    <w:p w:rsidR="00A411A9" w:rsidRPr="00044090" w:rsidRDefault="00A411A9" w:rsidP="00A411A9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utrzymanie w czystości wszystkich elementów wyposażenia budynku, urządzeń oraz przedmiotów znajdujących się w pomieszczeniach i na powierzchniach  wewnątrz obiektu,</w:t>
      </w:r>
    </w:p>
    <w:p w:rsidR="00A411A9" w:rsidRPr="00044090" w:rsidRDefault="00A411A9" w:rsidP="00A411A9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zapewnienie bieżącej czystości powierzchni szklanych wewnętrznych oraz zewnętrznych,</w:t>
      </w:r>
    </w:p>
    <w:p w:rsidR="00A411A9" w:rsidRPr="00044090" w:rsidRDefault="00A411A9" w:rsidP="00A411A9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bieżące utrzymanie czystości okien</w:t>
      </w:r>
    </w:p>
    <w:p w:rsidR="00A411A9" w:rsidRPr="00044090" w:rsidRDefault="00A411A9" w:rsidP="00A411A9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uzupełnianie w pomieszczeniach sanitarnych artykułów higienicznych,</w:t>
      </w:r>
      <w:r w:rsidRPr="00044090">
        <w:rPr>
          <w:rFonts w:ascii="Calibri" w:hAnsi="Calibri" w:cs="Calibri"/>
        </w:rPr>
        <w:tab/>
        <w:t xml:space="preserve"> </w:t>
      </w:r>
      <w:r w:rsidRPr="00044090">
        <w:rPr>
          <w:rFonts w:ascii="Calibri" w:hAnsi="Calibri" w:cs="Calibri"/>
        </w:rPr>
        <w:br/>
      </w:r>
      <w:r w:rsidRPr="00044090">
        <w:rPr>
          <w:rFonts w:ascii="Calibri" w:hAnsi="Calibri" w:cs="Calibri"/>
          <w:bCs/>
        </w:rPr>
        <w:t>- uzupełnianie wyeksploatowanych lub uszkodzonych urządzeń dozujących papier oraz mydło.</w:t>
      </w:r>
    </w:p>
    <w:p w:rsidR="00A411A9" w:rsidRPr="00044090" w:rsidRDefault="00A411A9" w:rsidP="00A411A9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zgłaszanie usterek wyznaczonemu pracownikowi zamawiającego.</w:t>
      </w:r>
    </w:p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szCs w:val="24"/>
        </w:rPr>
      </w:pPr>
    </w:p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szCs w:val="24"/>
        </w:rPr>
      </w:pP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680"/>
        <w:gridCol w:w="1460"/>
        <w:gridCol w:w="2680"/>
      </w:tblGrid>
      <w:tr w:rsidR="00A411A9" w:rsidRPr="00044090" w:rsidTr="0013382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miejsce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powierzchnia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częstotliwość mycia</w:t>
            </w:r>
          </w:p>
        </w:tc>
      </w:tr>
      <w:tr w:rsidR="00A411A9" w:rsidRPr="00044090" w:rsidTr="0013382B">
        <w:trPr>
          <w:trHeight w:val="315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44090">
              <w:rPr>
                <w:rFonts w:ascii="Calibri" w:hAnsi="Calibri" w:cs="Calibri"/>
                <w:b/>
                <w:bCs/>
                <w:color w:val="000000"/>
              </w:rPr>
              <w:t>PARTER</w:t>
            </w:r>
          </w:p>
        </w:tc>
      </w:tr>
      <w:tr w:rsidR="00A411A9" w:rsidRPr="00044090" w:rsidTr="0013382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Szatnia, przebieralnia, natryski i WC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214,2 m²"/>
              </w:smartTagPr>
              <w:r w:rsidRPr="00044090">
                <w:rPr>
                  <w:rFonts w:ascii="Calibri" w:hAnsi="Calibri" w:cs="Calibri"/>
                  <w:color w:val="000000"/>
                </w:rPr>
                <w:t>214,2 m²</w:t>
              </w:r>
            </w:smartTag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bieżące, po zamknięciu pełna dezynfekcja</w:t>
            </w:r>
          </w:p>
        </w:tc>
      </w:tr>
      <w:tr w:rsidR="00A411A9" w:rsidRPr="00044090" w:rsidTr="0013382B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Budynek admin.( monitoring, szatnia ratowników, pom. pierwszej pomocy, mag. Sportowy, WC i natryski)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64,8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bieżące, po zamknięciu pełna dezynfekcja</w:t>
            </w:r>
          </w:p>
        </w:tc>
      </w:tr>
      <w:tr w:rsidR="00A411A9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Tereny wokół niecek basenowych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A411A9" w:rsidRPr="00044090" w:rsidTr="0013382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schody zjeżdżalni zewnętrznej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A411A9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teren plaży trawiastej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A411A9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boiska przyległe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A411A9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Pomieszczenie kas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5,3 m²"/>
              </w:smartTagPr>
              <w:r w:rsidRPr="00044090">
                <w:rPr>
                  <w:rFonts w:ascii="Calibri" w:hAnsi="Calibri" w:cs="Calibri"/>
                  <w:color w:val="000000"/>
                </w:rPr>
                <w:t>15,3 m²</w:t>
              </w:r>
            </w:smartTag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A411A9" w:rsidRPr="00044090" w:rsidTr="0013382B">
        <w:trPr>
          <w:trHeight w:val="315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44090">
              <w:rPr>
                <w:rFonts w:ascii="Calibri" w:hAnsi="Calibri" w:cs="Calibri"/>
                <w:b/>
                <w:bCs/>
                <w:color w:val="000000"/>
              </w:rPr>
              <w:t>POZOSTAŁE</w:t>
            </w:r>
          </w:p>
        </w:tc>
      </w:tr>
      <w:tr w:rsidR="00A411A9" w:rsidRPr="00044090" w:rsidTr="0013382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Krzesełka na widowni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100 szt.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potrzeby</w:t>
            </w:r>
          </w:p>
        </w:tc>
      </w:tr>
      <w:tr w:rsidR="00A411A9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okna i szyby drzwi przeszklonych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potrzeby</w:t>
            </w:r>
          </w:p>
        </w:tc>
      </w:tr>
      <w:tr w:rsidR="00A411A9" w:rsidRPr="00044090" w:rsidTr="0013382B">
        <w:trPr>
          <w:cantSplit/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utrzymanie porządku przed wejściem głównym oraz ciągów pieszych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411A9" w:rsidRPr="00044090" w:rsidRDefault="00A411A9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potrzeby</w:t>
            </w:r>
          </w:p>
        </w:tc>
      </w:tr>
      <w:tr w:rsidR="00A411A9" w:rsidRPr="00044090" w:rsidTr="0013382B">
        <w:trPr>
          <w:cantSplit/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1A9" w:rsidRPr="00044090" w:rsidRDefault="00A411A9" w:rsidP="0013382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A411A9" w:rsidRPr="00044090" w:rsidRDefault="00A411A9" w:rsidP="00A411A9">
      <w:pPr>
        <w:rPr>
          <w:rFonts w:ascii="Calibri" w:hAnsi="Calibri" w:cs="Calibri"/>
          <w:b/>
        </w:rPr>
      </w:pPr>
    </w:p>
    <w:p w:rsidR="00A411A9" w:rsidRPr="00044090" w:rsidRDefault="00A411A9" w:rsidP="00A411A9">
      <w:pPr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>Szczegółowy harmonogram prac: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961"/>
      </w:tblGrid>
      <w:tr w:rsidR="00A411A9" w:rsidRPr="00044090" w:rsidTr="0013382B">
        <w:tc>
          <w:tcPr>
            <w:tcW w:w="534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proofErr w:type="spellStart"/>
            <w:r w:rsidRPr="00044090">
              <w:rPr>
                <w:rFonts w:ascii="Calibri" w:hAnsi="Calibri" w:cs="Calibri"/>
                <w:b/>
                <w:szCs w:val="24"/>
              </w:rPr>
              <w:t>Lp</w:t>
            </w:r>
            <w:proofErr w:type="spellEnd"/>
          </w:p>
        </w:tc>
        <w:tc>
          <w:tcPr>
            <w:tcW w:w="2126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Termin wykonania prac</w:t>
            </w:r>
          </w:p>
        </w:tc>
        <w:tc>
          <w:tcPr>
            <w:tcW w:w="4961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Zakres prac</w:t>
            </w:r>
          </w:p>
        </w:tc>
      </w:tr>
      <w:tr w:rsidR="00A411A9" w:rsidRPr="00044090" w:rsidTr="0013382B">
        <w:tc>
          <w:tcPr>
            <w:tcW w:w="534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1.</w:t>
            </w:r>
          </w:p>
        </w:tc>
        <w:tc>
          <w:tcPr>
            <w:tcW w:w="2126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 xml:space="preserve">Prace wykonywane od poniedziałku do niedzieli w godz. od </w:t>
            </w:r>
            <w:r w:rsidRPr="00044090">
              <w:rPr>
                <w:rFonts w:ascii="Calibri" w:hAnsi="Calibri" w:cs="Calibri"/>
                <w:b/>
                <w:szCs w:val="24"/>
              </w:rPr>
              <w:t xml:space="preserve">10 </w:t>
            </w:r>
            <w:r w:rsidRPr="00044090">
              <w:rPr>
                <w:rFonts w:ascii="Calibri" w:hAnsi="Calibri" w:cs="Calibri"/>
                <w:b/>
                <w:szCs w:val="24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szCs w:val="24"/>
              </w:rPr>
              <w:t xml:space="preserve"> do </w:t>
            </w:r>
            <w:r w:rsidRPr="00044090">
              <w:rPr>
                <w:rFonts w:ascii="Calibri" w:hAnsi="Calibri" w:cs="Calibri"/>
                <w:b/>
                <w:szCs w:val="24"/>
              </w:rPr>
              <w:t xml:space="preserve">20 </w:t>
            </w:r>
            <w:r w:rsidRPr="00044090">
              <w:rPr>
                <w:rFonts w:ascii="Calibri" w:hAnsi="Calibri" w:cs="Calibri"/>
                <w:b/>
                <w:szCs w:val="24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b/>
                <w:szCs w:val="24"/>
                <w:vertAlign w:val="superscript"/>
              </w:rPr>
              <w:t xml:space="preserve"> </w:t>
            </w:r>
            <w:r w:rsidRPr="00044090">
              <w:rPr>
                <w:rFonts w:ascii="Calibri" w:hAnsi="Calibri" w:cs="Calibri"/>
                <w:szCs w:val="24"/>
              </w:rPr>
              <w:t xml:space="preserve"> </w:t>
            </w:r>
          </w:p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(cały tydzień)</w:t>
            </w:r>
          </w:p>
        </w:tc>
        <w:tc>
          <w:tcPr>
            <w:tcW w:w="4961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  <w:u w:val="single"/>
              </w:rPr>
              <w:t>Prace serwisowe</w:t>
            </w:r>
            <w:r w:rsidRPr="00044090">
              <w:rPr>
                <w:rFonts w:ascii="Calibri" w:hAnsi="Calibri" w:cs="Calibri"/>
                <w:szCs w:val="24"/>
              </w:rPr>
              <w:t xml:space="preserve"> polegające na: bieżącym utrzymaniu w stanie właściwej czystości wszystkich pomieszczeń wraz z urządzeniami</w:t>
            </w:r>
          </w:p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(drzwi, szyby, lustra, meble) w szczególności: ciągi komunikacyjne, plaża trawiasta,  szatnia, sanitariaty. Bieżące uzupełnianie środków higienicznych w toaletach. Utrzymanie czystości i porządku na terenie przyległym od płotu do kas wejściowych i boisk.</w:t>
            </w:r>
          </w:p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</w:p>
        </w:tc>
      </w:tr>
      <w:tr w:rsidR="00A411A9" w:rsidRPr="00044090" w:rsidTr="0013382B">
        <w:tc>
          <w:tcPr>
            <w:tcW w:w="534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2.</w:t>
            </w:r>
          </w:p>
        </w:tc>
        <w:tc>
          <w:tcPr>
            <w:tcW w:w="2126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Prace wykonywane od poniedziałku do niedzieli po zamknięciu Obiektu</w:t>
            </w:r>
          </w:p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(cały tydzień)</w:t>
            </w:r>
          </w:p>
        </w:tc>
        <w:tc>
          <w:tcPr>
            <w:tcW w:w="4961" w:type="dxa"/>
          </w:tcPr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  <w:u w:val="single"/>
              </w:rPr>
              <w:t>Prace sprzątania</w:t>
            </w:r>
            <w:r w:rsidRPr="00044090">
              <w:rPr>
                <w:rFonts w:ascii="Calibri" w:hAnsi="Calibri" w:cs="Calibri"/>
                <w:szCs w:val="24"/>
              </w:rPr>
              <w:t xml:space="preserve">: schody zjeżdżalni, okna i ściany przeszklone. </w:t>
            </w:r>
          </w:p>
          <w:p w:rsidR="00A411A9" w:rsidRPr="00044090" w:rsidRDefault="00A411A9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  <w:u w:val="single"/>
              </w:rPr>
              <w:t>Pomieszczenie ratowników i pierwszej pomocy:</w:t>
            </w:r>
            <w:r w:rsidRPr="00044090">
              <w:rPr>
                <w:rFonts w:ascii="Calibri" w:hAnsi="Calibri" w:cs="Calibri"/>
                <w:szCs w:val="24"/>
              </w:rPr>
              <w:t xml:space="preserve"> podłogi i meble wraz z wyposażeniem.</w:t>
            </w:r>
            <w:r w:rsidRPr="00044090">
              <w:rPr>
                <w:rFonts w:ascii="Calibri" w:hAnsi="Calibri" w:cs="Calibri"/>
                <w:szCs w:val="24"/>
                <w:u w:val="single"/>
              </w:rPr>
              <w:t xml:space="preserve"> </w:t>
            </w:r>
          </w:p>
          <w:p w:rsidR="00A411A9" w:rsidRPr="00044090" w:rsidRDefault="00A411A9" w:rsidP="0013382B">
            <w:pPr>
              <w:rPr>
                <w:rFonts w:ascii="Calibri" w:hAnsi="Calibri" w:cs="Calibri"/>
                <w:u w:val="single"/>
              </w:rPr>
            </w:pPr>
            <w:r w:rsidRPr="00044090">
              <w:rPr>
                <w:rFonts w:ascii="Calibri" w:hAnsi="Calibri" w:cs="Calibri"/>
                <w:u w:val="single"/>
              </w:rPr>
              <w:t>Pomieszczenia natrysków</w:t>
            </w:r>
            <w:r w:rsidRPr="00044090">
              <w:rPr>
                <w:rFonts w:ascii="Calibri" w:hAnsi="Calibri" w:cs="Calibri"/>
              </w:rPr>
              <w:t xml:space="preserve">: podłogi i ściany, baterie natryskowe, kratki ściekowe, drzwi, itp. </w:t>
            </w:r>
            <w:r w:rsidRPr="00044090">
              <w:rPr>
                <w:rFonts w:ascii="Calibri" w:hAnsi="Calibri" w:cs="Calibri"/>
                <w:u w:val="single"/>
              </w:rPr>
              <w:t>Szatnie</w:t>
            </w:r>
            <w:r w:rsidRPr="00044090">
              <w:rPr>
                <w:rFonts w:ascii="Calibri" w:hAnsi="Calibri" w:cs="Calibri"/>
              </w:rPr>
              <w:t xml:space="preserve">: podłogi, szafki i kabiny, siedziska itp. </w:t>
            </w:r>
            <w:r w:rsidRPr="00044090">
              <w:rPr>
                <w:rFonts w:ascii="Calibri" w:hAnsi="Calibri" w:cs="Calibri"/>
                <w:u w:val="single"/>
              </w:rPr>
              <w:br/>
              <w:t>Pom kas wraz z pom. administracji</w:t>
            </w:r>
            <w:r w:rsidRPr="00044090">
              <w:rPr>
                <w:rFonts w:ascii="Calibri" w:hAnsi="Calibri" w:cs="Calibri"/>
              </w:rPr>
              <w:br/>
            </w:r>
            <w:r w:rsidRPr="00044090">
              <w:rPr>
                <w:rFonts w:ascii="Calibri" w:hAnsi="Calibri" w:cs="Calibri"/>
                <w:u w:val="single"/>
              </w:rPr>
              <w:lastRenderedPageBreak/>
              <w:t>Pomieszczenia sanitarne wszystkie</w:t>
            </w:r>
            <w:r w:rsidRPr="00044090">
              <w:rPr>
                <w:rFonts w:ascii="Calibri" w:hAnsi="Calibri" w:cs="Calibri"/>
              </w:rPr>
              <w:t xml:space="preserve">: podłogi, ściany urządzenia sanitarne wraz z ich dezynfekcją. </w:t>
            </w:r>
            <w:r w:rsidRPr="00044090">
              <w:rPr>
                <w:rFonts w:ascii="Calibri" w:hAnsi="Calibri" w:cs="Calibri"/>
                <w:u w:val="single"/>
              </w:rPr>
              <w:t>Mycie</w:t>
            </w:r>
            <w:r w:rsidRPr="00044090">
              <w:rPr>
                <w:rFonts w:ascii="Calibri" w:hAnsi="Calibri" w:cs="Calibri"/>
              </w:rPr>
              <w:t>: luster, okien drzwi, parapetów itp.</w:t>
            </w:r>
          </w:p>
        </w:tc>
      </w:tr>
    </w:tbl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szCs w:val="24"/>
        </w:rPr>
      </w:pPr>
    </w:p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szCs w:val="24"/>
        </w:rPr>
      </w:pPr>
      <w:r w:rsidRPr="00044090">
        <w:rPr>
          <w:rFonts w:ascii="Calibri" w:hAnsi="Calibri" w:cs="Calibri"/>
          <w:szCs w:val="24"/>
        </w:rPr>
        <w:t xml:space="preserve">W okresie zamknięcia basenów – po sezonie ( od 1 września do 31 maja ) </w:t>
      </w:r>
    </w:p>
    <w:p w:rsidR="00A411A9" w:rsidRPr="00044090" w:rsidRDefault="00A411A9" w:rsidP="00A411A9">
      <w:pPr>
        <w:pStyle w:val="Tekstpodstawowy3"/>
        <w:tabs>
          <w:tab w:val="left" w:pos="6798"/>
        </w:tabs>
        <w:rPr>
          <w:rFonts w:ascii="Calibri" w:hAnsi="Calibri" w:cs="Calibri"/>
          <w:szCs w:val="24"/>
        </w:rPr>
      </w:pPr>
    </w:p>
    <w:p w:rsidR="00A411A9" w:rsidRPr="00044090" w:rsidRDefault="00A411A9" w:rsidP="00A411A9">
      <w:pPr>
        <w:pStyle w:val="Tekstpodstawowy3"/>
        <w:tabs>
          <w:tab w:val="left" w:pos="6798"/>
        </w:tabs>
        <w:jc w:val="both"/>
        <w:rPr>
          <w:rFonts w:ascii="Calibri" w:hAnsi="Calibri" w:cs="Calibri"/>
          <w:szCs w:val="24"/>
        </w:rPr>
      </w:pPr>
      <w:r w:rsidRPr="00044090">
        <w:rPr>
          <w:rFonts w:ascii="Calibri" w:hAnsi="Calibri" w:cs="Calibri"/>
          <w:szCs w:val="24"/>
        </w:rPr>
        <w:t xml:space="preserve">Bieżąca kontrola przez pracownika z pierwszej zmiany na Pływalni Chrobry i w razie konieczności podstawowe mycie po udostępnieniu szatni dla drużyn trenujących na obiektach (najczęściej 2 razy w tygodniu w poniedziałki i środy w okresie treningowym </w:t>
      </w:r>
      <w:r w:rsidRPr="00044090">
        <w:rPr>
          <w:rFonts w:ascii="Calibri" w:hAnsi="Calibri" w:cs="Calibri"/>
          <w:szCs w:val="24"/>
        </w:rPr>
        <w:br/>
        <w:t>i sparingowym).</w:t>
      </w:r>
    </w:p>
    <w:p w:rsidR="00A411A9" w:rsidRPr="00044090" w:rsidRDefault="00A411A9" w:rsidP="00A411A9">
      <w:pPr>
        <w:pStyle w:val="Tekstpodstawowy3"/>
        <w:tabs>
          <w:tab w:val="left" w:pos="6798"/>
        </w:tabs>
        <w:jc w:val="both"/>
        <w:rPr>
          <w:rFonts w:ascii="Calibri" w:hAnsi="Calibri" w:cs="Calibri"/>
          <w:szCs w:val="24"/>
        </w:rPr>
      </w:pPr>
      <w:r w:rsidRPr="00044090">
        <w:rPr>
          <w:rFonts w:ascii="Calibri" w:hAnsi="Calibri" w:cs="Calibri"/>
          <w:szCs w:val="24"/>
        </w:rPr>
        <w:t>W miesiącu maju termin do ustalenia z Zamawiającym gruntowne przygotowanie pomieszczeń i wyposażenia do sezonu letniego</w:t>
      </w:r>
    </w:p>
    <w:p w:rsidR="00C30E08" w:rsidRDefault="00C30E08">
      <w:bookmarkStart w:id="0" w:name="_GoBack"/>
      <w:bookmarkEnd w:id="0"/>
    </w:p>
    <w:sectPr w:rsidR="00C3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3AF"/>
    <w:multiLevelType w:val="hybridMultilevel"/>
    <w:tmpl w:val="2FFC64B2"/>
    <w:lvl w:ilvl="0" w:tplc="82FEDA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C0"/>
    <w:rsid w:val="00A411A9"/>
    <w:rsid w:val="00C30E08"/>
    <w:rsid w:val="00D1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A411A9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11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A411A9"/>
    <w:pPr>
      <w:ind w:left="708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A411A9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11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A411A9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2018-11-29T11:25:00Z</dcterms:created>
  <dcterms:modified xsi:type="dcterms:W3CDTF">2018-11-29T11:25:00Z</dcterms:modified>
</cp:coreProperties>
</file>