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EE" w:rsidRPr="00044090" w:rsidRDefault="00132AEE" w:rsidP="00132AEE">
      <w:pPr>
        <w:spacing w:before="100" w:beforeAutospacing="1" w:after="100" w:afterAutospacing="1" w:line="251" w:lineRule="atLeast"/>
        <w:jc w:val="right"/>
        <w:rPr>
          <w:rFonts w:ascii="Calibri" w:hAnsi="Calibri" w:cs="Calibri"/>
          <w:b/>
          <w:bCs/>
          <w:color w:val="333333"/>
        </w:rPr>
      </w:pPr>
      <w:r w:rsidRPr="00044090">
        <w:rPr>
          <w:rFonts w:ascii="Calibri" w:hAnsi="Calibri" w:cs="Calibri"/>
          <w:b/>
          <w:bCs/>
          <w:color w:val="333333"/>
          <w:sz w:val="28"/>
          <w:szCs w:val="28"/>
        </w:rPr>
        <w:t>Załącznik nr 11</w:t>
      </w:r>
      <w:r w:rsidRPr="00044090">
        <w:rPr>
          <w:rFonts w:ascii="Calibri" w:hAnsi="Calibri" w:cs="Calibri"/>
          <w:b/>
          <w:bCs/>
          <w:color w:val="333333"/>
        </w:rPr>
        <w:t xml:space="preserve"> </w:t>
      </w:r>
    </w:p>
    <w:p w:rsidR="00132AEE" w:rsidRPr="00044090" w:rsidRDefault="00132AEE" w:rsidP="00132AEE">
      <w:pPr>
        <w:spacing w:before="100" w:beforeAutospacing="1" w:after="100" w:afterAutospacing="1" w:line="251" w:lineRule="atLeast"/>
        <w:jc w:val="center"/>
        <w:rPr>
          <w:rFonts w:ascii="Calibri" w:hAnsi="Calibri" w:cs="Calibri"/>
          <w:b/>
          <w:bCs/>
          <w:color w:val="333333"/>
        </w:rPr>
      </w:pPr>
    </w:p>
    <w:p w:rsidR="00132AEE" w:rsidRPr="00044090" w:rsidRDefault="00132AEE" w:rsidP="00132AEE">
      <w:pPr>
        <w:spacing w:before="100" w:beforeAutospacing="1" w:after="100" w:afterAutospacing="1" w:line="251" w:lineRule="atLeast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b/>
          <w:bCs/>
          <w:color w:val="333333"/>
        </w:rPr>
        <w:t>HALA WIDOWISKOWO-SPORTOWA I BUDYNEK ZAPLECZA PIŁKARSKIEGO</w:t>
      </w:r>
    </w:p>
    <w:p w:rsidR="00132AEE" w:rsidRPr="00044090" w:rsidRDefault="00132AEE" w:rsidP="00132AEE">
      <w:pPr>
        <w:spacing w:line="20" w:lineRule="atLeast"/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>1. Przedmiotem  zamówienia  jest  usługa  polegająca  na  kompleksowym  utrzymaniu czystości     w  obiekcie Hali Widowiskowo-Sportowej ul Wita Stwosza 1 oraz  budynku zaplecza piłkarskiego Chrobry ul. Wita Stwosza 1a</w:t>
      </w:r>
      <w:r>
        <w:rPr>
          <w:rFonts w:ascii="Calibri" w:hAnsi="Calibri" w:cs="Calibri"/>
          <w:color w:val="333333"/>
        </w:rPr>
        <w:t xml:space="preserve"> oraz</w:t>
      </w:r>
      <w:r w:rsidRPr="00044090">
        <w:rPr>
          <w:rFonts w:ascii="Calibri" w:hAnsi="Calibri" w:cs="Calibri"/>
          <w:color w:val="333333"/>
        </w:rPr>
        <w:t xml:space="preserve"> toalet</w:t>
      </w:r>
      <w:r>
        <w:rPr>
          <w:rFonts w:ascii="Calibri" w:hAnsi="Calibri" w:cs="Calibri"/>
          <w:color w:val="333333"/>
        </w:rPr>
        <w:t xml:space="preserve"> i</w:t>
      </w:r>
      <w:r w:rsidRPr="00044090">
        <w:rPr>
          <w:rFonts w:ascii="Calibri" w:hAnsi="Calibri" w:cs="Calibri"/>
          <w:color w:val="333333"/>
        </w:rPr>
        <w:t xml:space="preserve"> kas na stadionie, zgodnie  </w:t>
      </w:r>
      <w:r>
        <w:rPr>
          <w:rFonts w:ascii="Calibri" w:hAnsi="Calibri" w:cs="Calibri"/>
          <w:color w:val="333333"/>
        </w:rPr>
        <w:br/>
      </w:r>
      <w:r w:rsidRPr="00044090">
        <w:rPr>
          <w:rFonts w:ascii="Calibri" w:hAnsi="Calibri" w:cs="Calibri"/>
          <w:color w:val="333333"/>
        </w:rPr>
        <w:t xml:space="preserve">z  przedstawionym  wykazem  pomieszczeń. 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>2. Prace podstawowe wykonywane codziennie ( tak zwane serwisowe) należy wykonywać  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 xml:space="preserve">w godzinach </w:t>
      </w:r>
      <w:r w:rsidRPr="00044090">
        <w:rPr>
          <w:rFonts w:ascii="Calibri" w:hAnsi="Calibri" w:cs="Calibri"/>
          <w:b/>
          <w:bCs/>
          <w:color w:val="333333"/>
        </w:rPr>
        <w:t xml:space="preserve">6 </w:t>
      </w:r>
      <w:r w:rsidRPr="00044090">
        <w:rPr>
          <w:rFonts w:ascii="Calibri" w:hAnsi="Calibri" w:cs="Calibri"/>
          <w:b/>
          <w:bCs/>
          <w:color w:val="333333"/>
          <w:u w:val="single"/>
          <w:vertAlign w:val="superscript"/>
        </w:rPr>
        <w:t>00</w:t>
      </w:r>
      <w:r w:rsidRPr="00044090">
        <w:rPr>
          <w:rFonts w:ascii="Calibri" w:hAnsi="Calibri" w:cs="Calibri"/>
          <w:color w:val="333333"/>
        </w:rPr>
        <w:t xml:space="preserve"> do </w:t>
      </w:r>
      <w:r w:rsidRPr="00044090">
        <w:rPr>
          <w:rFonts w:ascii="Calibri" w:hAnsi="Calibri" w:cs="Calibri"/>
          <w:b/>
          <w:bCs/>
          <w:color w:val="333333"/>
        </w:rPr>
        <w:t xml:space="preserve">22 </w:t>
      </w:r>
      <w:r w:rsidRPr="00044090">
        <w:rPr>
          <w:rFonts w:ascii="Calibri" w:hAnsi="Calibri" w:cs="Calibri"/>
          <w:b/>
          <w:bCs/>
          <w:color w:val="333333"/>
          <w:u w:val="single"/>
          <w:vertAlign w:val="superscript"/>
        </w:rPr>
        <w:t>00</w:t>
      </w:r>
      <w:r w:rsidRPr="00044090">
        <w:rPr>
          <w:rFonts w:ascii="Calibri" w:hAnsi="Calibri" w:cs="Calibri"/>
          <w:b/>
          <w:bCs/>
          <w:color w:val="333333"/>
          <w:vertAlign w:val="superscript"/>
        </w:rPr>
        <w:t xml:space="preserve"> </w:t>
      </w:r>
      <w:r w:rsidRPr="00044090">
        <w:rPr>
          <w:rFonts w:ascii="Calibri" w:hAnsi="Calibri" w:cs="Calibri"/>
          <w:color w:val="333333"/>
        </w:rPr>
        <w:t> tj. w godzinach funkcjonowania hali i polegać winny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 xml:space="preserve">na bieżącym utrzymywaniu w stanie właściwej czystości wszystkich pomieszczeń (drzwi, szyb, luster, szafek, posadzek   itp.) wraz z meblami i wszelkimi urządzeniami. 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>3. Usługa  będzie  wykonywana  w  ciągu  całego  tygodnia  na  bieżąco,  w  taki  sposób  aby nie  zakłócała pracy  obiektu  oraz  nie  zagrażała  bezpieczeństwu  użytkowników.</w:t>
      </w:r>
    </w:p>
    <w:p w:rsidR="00132AEE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 xml:space="preserve">4. Wykonawca powinien posiadać własne materiały (środki myjąco-dezynfekujące) oraz narzędzia i sprzęt mechaniczny do wykonywania zamówienia. Mycie,  dezynfekcja  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>i  czyszczenie  obiektu  przy  użyciu  specjalistycznych  środków  chemicznych, odpowiednich do rodzaju zadania i   dostosowanych  do  rodzaju  pomieszczenia, posiadających wymagane atesty   i certyfikaty PZH .</w:t>
      </w:r>
      <w:r w:rsidRPr="002318ED">
        <w:rPr>
          <w:rFonts w:ascii="Calibri" w:hAnsi="Calibri" w:cs="Calibri"/>
        </w:rPr>
        <w:t xml:space="preserve"> </w:t>
      </w:r>
      <w:r w:rsidRPr="00044090">
        <w:rPr>
          <w:rFonts w:ascii="Calibri" w:hAnsi="Calibri" w:cs="Calibri"/>
        </w:rPr>
        <w:t xml:space="preserve">Sprzęt powinien być sprawny , gotowy do użycia i zdeponowany </w:t>
      </w:r>
      <w:r>
        <w:rPr>
          <w:rFonts w:ascii="Calibri" w:hAnsi="Calibri" w:cs="Calibri"/>
        </w:rPr>
        <w:br/>
        <w:t>w magazynie na hali sportowej oraz w budynku zaplecza piłkarskiego.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>5. Wykonawca jest zobowiązany do zapewnienia swoim pracownikom środków ochrony osobistej  przewidzianych odrębnymi przepisami.</w:t>
      </w:r>
    </w:p>
    <w:p w:rsidR="00132AEE" w:rsidRPr="00044090" w:rsidRDefault="00132AEE" w:rsidP="00132AEE">
      <w:pPr>
        <w:jc w:val="both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color w:val="333333"/>
        </w:rPr>
        <w:t xml:space="preserve">6. </w:t>
      </w:r>
      <w:r w:rsidRPr="00044090">
        <w:rPr>
          <w:rFonts w:ascii="Calibri" w:hAnsi="Calibri" w:cs="Calibri"/>
          <w:b/>
          <w:bCs/>
          <w:i/>
          <w:iCs/>
          <w:color w:val="333333"/>
        </w:rPr>
        <w:t>Zamawiający zastrzega sobie prawo zmiany czasu funkcjonowania Hali Widowiskowo- Sportowej oraz budynku zaplecza piłkarskiego Chrobry</w:t>
      </w:r>
    </w:p>
    <w:p w:rsidR="00132AEE" w:rsidRPr="00044090" w:rsidRDefault="00132AEE" w:rsidP="00132AEE">
      <w:pPr>
        <w:rPr>
          <w:rFonts w:ascii="Calibri" w:hAnsi="Calibri" w:cs="Calibri"/>
          <w:color w:val="333333"/>
        </w:rPr>
      </w:pPr>
    </w:p>
    <w:p w:rsidR="00132AEE" w:rsidRPr="00044090" w:rsidRDefault="00132AEE" w:rsidP="00132AEE">
      <w:pPr>
        <w:rPr>
          <w:rFonts w:ascii="Calibri" w:hAnsi="Calibri" w:cs="Calibri"/>
          <w:color w:val="333333"/>
        </w:rPr>
      </w:pPr>
    </w:p>
    <w:p w:rsidR="00132AEE" w:rsidRPr="00044090" w:rsidRDefault="00132AEE" w:rsidP="00132AEE">
      <w:pPr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b/>
          <w:bCs/>
          <w:color w:val="333333"/>
          <w:u w:val="single"/>
        </w:rPr>
        <w:t xml:space="preserve">ZAKRES CZYNNOŚCI I OBOWIĄZKÓW PRZY WYKONYWANIU PRZEDMIOTU ZAMÓWIENIA </w:t>
      </w:r>
    </w:p>
    <w:p w:rsidR="00132AEE" w:rsidRPr="00044090" w:rsidRDefault="00132AEE" w:rsidP="00132AEE">
      <w:pPr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b/>
          <w:bCs/>
          <w:color w:val="333333"/>
        </w:rPr>
        <w:t>Do  czynności  serwisu  sprzątającego   należy  bieżące  utrzymanie  czystości  obiektu    w  tym:</w:t>
      </w:r>
    </w:p>
    <w:p w:rsidR="00132AEE" w:rsidRPr="004D788C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color w:val="333333"/>
          <w:sz w:val="24"/>
          <w:szCs w:val="24"/>
        </w:rPr>
      </w:pPr>
      <w:r>
        <w:rPr>
          <w:rFonts w:ascii="Calibri" w:hAnsi="Calibri" w:cs="Calibri"/>
          <w:b/>
          <w:color w:val="333333"/>
          <w:sz w:val="24"/>
          <w:szCs w:val="24"/>
        </w:rPr>
        <w:t>b</w:t>
      </w:r>
      <w:r w:rsidRPr="004D788C">
        <w:rPr>
          <w:rFonts w:ascii="Calibri" w:hAnsi="Calibri" w:cs="Calibri"/>
          <w:b/>
          <w:color w:val="333333"/>
          <w:sz w:val="24"/>
          <w:szCs w:val="24"/>
        </w:rPr>
        <w:t xml:space="preserve">ieżące usuwanie nieczystości z koszy na śmieci i wynoszenie ich do kontenerów 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44090">
        <w:rPr>
          <w:rFonts w:ascii="Calibri" w:hAnsi="Calibri" w:cs="Calibri"/>
          <w:b/>
          <w:bCs/>
          <w:color w:val="333333"/>
          <w:sz w:val="24"/>
          <w:szCs w:val="24"/>
        </w:rPr>
        <w:t>utrzymanie w czystości wszystkich elementów wyposażenia budynku, urządzeń oraz przedmiotów</w:t>
      </w:r>
      <w:r w:rsidRPr="00044090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044090">
        <w:rPr>
          <w:rFonts w:ascii="Calibri" w:hAnsi="Calibri" w:cs="Calibri"/>
          <w:b/>
          <w:bCs/>
          <w:color w:val="333333"/>
          <w:sz w:val="24"/>
          <w:szCs w:val="24"/>
        </w:rPr>
        <w:t>znajdujących się w pomieszczeniach i na powierzchniach  wewnątrz obiektu,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333333"/>
          <w:sz w:val="24"/>
          <w:szCs w:val="24"/>
        </w:rPr>
      </w:pPr>
      <w:r w:rsidRPr="00044090">
        <w:rPr>
          <w:rFonts w:ascii="Calibri" w:hAnsi="Calibri" w:cs="Calibri"/>
          <w:b/>
          <w:bCs/>
          <w:color w:val="333333"/>
          <w:sz w:val="24"/>
          <w:szCs w:val="24"/>
        </w:rPr>
        <w:t>utrzymanie w czystości wejść do budynku hali oraz budynku zaplecza piłkarskiego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zapewnienie bieżącej czystości powierzchni szklanych wewnętrznych oraz  zewnętrznych,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bieżące utrzymanie czystości okien, g</w:t>
      </w:r>
      <w:r>
        <w:rPr>
          <w:rFonts w:ascii="Calibri" w:hAnsi="Calibri" w:cs="Calibri"/>
          <w:b/>
          <w:bCs/>
          <w:sz w:val="24"/>
          <w:szCs w:val="24"/>
        </w:rPr>
        <w:t>runtowne mycie dwa</w:t>
      </w:r>
      <w:r w:rsidRPr="00044090">
        <w:rPr>
          <w:rFonts w:ascii="Calibri" w:hAnsi="Calibri" w:cs="Calibri"/>
          <w:b/>
          <w:bCs/>
          <w:sz w:val="24"/>
          <w:szCs w:val="24"/>
        </w:rPr>
        <w:t xml:space="preserve"> razy w roku,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bieżące utrzymanie w czystości wykładzin, gruntowne pranie 1 razy w roku,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mycie 4 razy w roku urządzeń, przyrządów, powierzchni wymagających pracy na wysokości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uzupełnianie w pomieszczeniach sanitarnych artykułów higienicznych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 xml:space="preserve">wymiana i uzupełnienie wyeksploatowanych części </w:t>
      </w:r>
      <w:r>
        <w:rPr>
          <w:rFonts w:ascii="Calibri" w:hAnsi="Calibri" w:cs="Calibri"/>
          <w:b/>
          <w:bCs/>
          <w:sz w:val="24"/>
          <w:szCs w:val="24"/>
        </w:rPr>
        <w:t xml:space="preserve">urządzeń dozujących papier, </w:t>
      </w:r>
      <w:r w:rsidRPr="00044090">
        <w:rPr>
          <w:rFonts w:ascii="Calibri" w:hAnsi="Calibri" w:cs="Calibri"/>
          <w:b/>
          <w:bCs/>
          <w:sz w:val="24"/>
          <w:szCs w:val="24"/>
        </w:rPr>
        <w:t>mydło</w:t>
      </w:r>
      <w:r>
        <w:rPr>
          <w:rFonts w:ascii="Calibri" w:hAnsi="Calibri" w:cs="Calibri"/>
          <w:b/>
          <w:bCs/>
          <w:sz w:val="24"/>
          <w:szCs w:val="24"/>
        </w:rPr>
        <w:t xml:space="preserve"> oraz dozowniki do środków do dezynfekcji rąk</w:t>
      </w:r>
    </w:p>
    <w:p w:rsidR="00132AEE" w:rsidRPr="00044090" w:rsidRDefault="00132AEE" w:rsidP="00132AE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044090">
        <w:rPr>
          <w:rFonts w:ascii="Calibri" w:hAnsi="Calibri" w:cs="Calibri"/>
          <w:b/>
          <w:bCs/>
          <w:sz w:val="24"/>
          <w:szCs w:val="24"/>
        </w:rPr>
        <w:t>zgłaszanie usterek wyznaczonemu pracownikowi zamawiającego</w:t>
      </w:r>
    </w:p>
    <w:p w:rsidR="00132AEE" w:rsidRPr="00044090" w:rsidRDefault="00132AEE" w:rsidP="00132AEE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  <w:r w:rsidRPr="00044090">
        <w:rPr>
          <w:rFonts w:ascii="Calibri" w:hAnsi="Calibri" w:cs="Calibri"/>
          <w:b/>
          <w:szCs w:val="24"/>
        </w:rPr>
        <w:lastRenderedPageBreak/>
        <w:br/>
      </w:r>
    </w:p>
    <w:p w:rsidR="00132AEE" w:rsidRPr="00044090" w:rsidRDefault="00132AEE" w:rsidP="00132AEE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132AEE" w:rsidRPr="00044090" w:rsidRDefault="00132AEE" w:rsidP="00132AEE">
      <w:pPr>
        <w:pStyle w:val="Tekstpodstawowy"/>
        <w:jc w:val="center"/>
        <w:rPr>
          <w:rFonts w:ascii="Calibri" w:hAnsi="Calibri" w:cs="Calibri"/>
          <w:b w:val="0"/>
          <w:bCs w:val="0"/>
          <w:color w:val="333333"/>
          <w:szCs w:val="24"/>
        </w:rPr>
      </w:pPr>
    </w:p>
    <w:p w:rsidR="00132AEE" w:rsidRPr="00044090" w:rsidRDefault="00132AEE" w:rsidP="00132AEE">
      <w:pPr>
        <w:pStyle w:val="Tekstpodstawowy"/>
        <w:jc w:val="center"/>
        <w:rPr>
          <w:rFonts w:ascii="Calibri" w:hAnsi="Calibri" w:cs="Calibri"/>
          <w:b w:val="0"/>
          <w:bCs w:val="0"/>
          <w:szCs w:val="24"/>
        </w:rPr>
      </w:pPr>
      <w:r w:rsidRPr="00044090">
        <w:rPr>
          <w:rFonts w:ascii="Calibri" w:hAnsi="Calibri" w:cs="Calibri"/>
          <w:b w:val="0"/>
          <w:bCs w:val="0"/>
          <w:color w:val="333333"/>
          <w:szCs w:val="24"/>
        </w:rPr>
        <w:t> </w:t>
      </w:r>
      <w:r w:rsidRPr="00044090">
        <w:rPr>
          <w:rFonts w:ascii="Calibri" w:hAnsi="Calibri" w:cs="Calibri"/>
          <w:b w:val="0"/>
          <w:bCs w:val="0"/>
          <w:szCs w:val="24"/>
        </w:rPr>
        <w:t>HALA WIDOWISKOWO-SPORTOWA</w:t>
      </w:r>
    </w:p>
    <w:tbl>
      <w:tblPr>
        <w:tblW w:w="91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2"/>
        <w:gridCol w:w="2969"/>
        <w:gridCol w:w="3121"/>
      </w:tblGrid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POMIESZCZENIE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WYMIARY (W M2)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ZAPOTRZEBOWANIE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Hol główny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498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Wiatrołapy + kasy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48.2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Szatnie publiczne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115.2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damskie + magazyn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36.2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Pom. gospodarcze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męskie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50.1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Korytarze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404.3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Sala rozgrzewki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249.6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Pom. pierwszej pomocy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112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113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Portiernia + biura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93.5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damskie zawodników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14.9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męskie zawodników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13.7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Magazyn 64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57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2xmiesiąc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Biuro Solidarność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-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Rozdzielnia główna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1xmiesiąc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Pom. konserwatora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13.25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-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Kuchnia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21.55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88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22.25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89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27.55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90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91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CRO - </w:t>
            </w:r>
            <w:r w:rsidRPr="00044090">
              <w:rPr>
                <w:rFonts w:ascii="Calibri" w:hAnsi="Calibri" w:cs="Calibri"/>
              </w:rPr>
              <w:t>Rehabilitacja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Zewnętrzne tarasy hali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670.1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1xmiesiąc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Schody do zaplecza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Schody od piwnicy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Schody na holu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54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Schody na balkon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Schody do kabin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12.4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lastRenderedPageBreak/>
              <w:t>Hol na widowni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681.8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Trybuny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642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Balkon</w:t>
            </w:r>
            <w:r>
              <w:rPr>
                <w:rFonts w:ascii="Calibri" w:hAnsi="Calibri" w:cs="Calibri"/>
              </w:rPr>
              <w:t xml:space="preserve"> trybuna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325.4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Biura na widowni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60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-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Kabiny 2x5.75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11.44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-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Kabiny 6x11.4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-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Pomieszczenia ochrony + GOU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Szyby 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444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r w:rsidRPr="00044090">
              <w:rPr>
                <w:rFonts w:ascii="Calibri" w:hAnsi="Calibri" w:cs="Calibri"/>
              </w:rPr>
              <w:t>x rok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Szyby 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20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132AEE" w:rsidRPr="00044090" w:rsidRDefault="00132AEE" w:rsidP="00132AEE">
      <w:pPr>
        <w:rPr>
          <w:rFonts w:ascii="Calibri" w:hAnsi="Calibri" w:cs="Calibri"/>
        </w:rPr>
      </w:pPr>
    </w:p>
    <w:p w:rsidR="00132AEE" w:rsidRPr="00044090" w:rsidRDefault="00132AEE" w:rsidP="00132AE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  <w:t>BUDYNEK ZAPLECZE PIŁKARSKIE</w:t>
      </w:r>
      <w:r w:rsidRPr="00044090">
        <w:rPr>
          <w:rFonts w:ascii="Calibri" w:hAnsi="Calibri" w:cs="Calibri"/>
          <w:b/>
          <w:bCs/>
        </w:rPr>
        <w:t xml:space="preserve"> A3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2"/>
        <w:gridCol w:w="2969"/>
        <w:gridCol w:w="3121"/>
      </w:tblGrid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POMIESZCZENIE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WYMIARY (W M2)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jc w:val="center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ZAPOTRZEBOWANIE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Siłownia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116.6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Korytarz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Sala konferencyjna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106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Sekretariat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11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Pom. Biurowe 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21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męski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5.65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tabs>
                <w:tab w:val="left" w:pos="1423"/>
              </w:tabs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damski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5.65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Pom. techniczne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10.72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Biuro 1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Biuro 2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13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Biuro 3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9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trenerów 1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Szatnia trenerów 2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1xtydzień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WC dla niepełnosprawnych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4.4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1xmiesiąc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Szatnie 1A 1B (w tym prysznice, </w:t>
            </w:r>
            <w:proofErr w:type="spellStart"/>
            <w:r w:rsidRPr="00044090">
              <w:rPr>
                <w:rFonts w:ascii="Calibri" w:hAnsi="Calibri" w:cs="Calibri"/>
              </w:rPr>
              <w:t>wc</w:t>
            </w:r>
            <w:proofErr w:type="spellEnd"/>
            <w:r w:rsidRPr="00044090">
              <w:rPr>
                <w:rFonts w:ascii="Calibri" w:hAnsi="Calibri" w:cs="Calibri"/>
              </w:rPr>
              <w:t xml:space="preserve"> </w:t>
            </w:r>
            <w:proofErr w:type="spellStart"/>
            <w:r w:rsidRPr="00044090">
              <w:rPr>
                <w:rFonts w:ascii="Calibri" w:hAnsi="Calibri" w:cs="Calibri"/>
              </w:rPr>
              <w:t>nps</w:t>
            </w:r>
            <w:proofErr w:type="spellEnd"/>
            <w:r w:rsidRPr="00044090">
              <w:rPr>
                <w:rFonts w:ascii="Calibri" w:hAnsi="Calibri" w:cs="Calibri"/>
              </w:rPr>
              <w:t xml:space="preserve">, </w:t>
            </w:r>
            <w:proofErr w:type="spellStart"/>
            <w:r w:rsidRPr="00044090">
              <w:rPr>
                <w:rFonts w:ascii="Calibri" w:hAnsi="Calibri" w:cs="Calibri"/>
              </w:rPr>
              <w:t>wc</w:t>
            </w:r>
            <w:proofErr w:type="spellEnd"/>
            <w:r w:rsidRPr="00044090">
              <w:rPr>
                <w:rFonts w:ascii="Calibri" w:hAnsi="Calibri" w:cs="Calibri"/>
              </w:rPr>
              <w:t>)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106.2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Szatnie 2A 2B (w tym prysznice, </w:t>
            </w:r>
            <w:proofErr w:type="spellStart"/>
            <w:r w:rsidRPr="00044090">
              <w:rPr>
                <w:rFonts w:ascii="Calibri" w:hAnsi="Calibri" w:cs="Calibri"/>
              </w:rPr>
              <w:t>wc</w:t>
            </w:r>
            <w:proofErr w:type="spellEnd"/>
            <w:r w:rsidRPr="00044090">
              <w:rPr>
                <w:rFonts w:ascii="Calibri" w:hAnsi="Calibri" w:cs="Calibri"/>
              </w:rPr>
              <w:t xml:space="preserve"> </w:t>
            </w:r>
            <w:proofErr w:type="spellStart"/>
            <w:r w:rsidRPr="00044090">
              <w:rPr>
                <w:rFonts w:ascii="Calibri" w:hAnsi="Calibri" w:cs="Calibri"/>
              </w:rPr>
              <w:t>nps</w:t>
            </w:r>
            <w:proofErr w:type="spellEnd"/>
            <w:r w:rsidRPr="00044090">
              <w:rPr>
                <w:rFonts w:ascii="Calibri" w:hAnsi="Calibri" w:cs="Calibri"/>
              </w:rPr>
              <w:t xml:space="preserve">, </w:t>
            </w:r>
            <w:proofErr w:type="spellStart"/>
            <w:r w:rsidRPr="00044090">
              <w:rPr>
                <w:rFonts w:ascii="Calibri" w:hAnsi="Calibri" w:cs="Calibri"/>
              </w:rPr>
              <w:t>wc</w:t>
            </w:r>
            <w:proofErr w:type="spellEnd"/>
            <w:r w:rsidRPr="00044090">
              <w:rPr>
                <w:rFonts w:ascii="Calibri" w:hAnsi="Calibri" w:cs="Calibri"/>
              </w:rPr>
              <w:t>)</w:t>
            </w:r>
          </w:p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 xml:space="preserve">Wiata grillowa                                                         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106.2</w:t>
            </w:r>
          </w:p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</w:p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125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Bieżące</w:t>
            </w:r>
          </w:p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</w:p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10x  w roku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Toalety i kasy stadion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212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20 x w roku</w:t>
            </w:r>
          </w:p>
        </w:tc>
      </w:tr>
      <w:tr w:rsidR="00132AEE" w:rsidRPr="00044090" w:rsidTr="0013382B">
        <w:tc>
          <w:tcPr>
            <w:tcW w:w="3062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Szyby</w:t>
            </w:r>
          </w:p>
        </w:tc>
        <w:tc>
          <w:tcPr>
            <w:tcW w:w="2969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30</w:t>
            </w:r>
          </w:p>
        </w:tc>
        <w:tc>
          <w:tcPr>
            <w:tcW w:w="3121" w:type="dxa"/>
          </w:tcPr>
          <w:p w:rsidR="00132AEE" w:rsidRPr="00044090" w:rsidRDefault="00132AEE" w:rsidP="0013382B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044090">
              <w:rPr>
                <w:rFonts w:ascii="Calibri" w:hAnsi="Calibri" w:cs="Calibri"/>
              </w:rPr>
              <w:t xml:space="preserve"> x w roku</w:t>
            </w:r>
          </w:p>
        </w:tc>
      </w:tr>
    </w:tbl>
    <w:p w:rsidR="00132AEE" w:rsidRPr="00044090" w:rsidRDefault="00132AEE" w:rsidP="00132AEE">
      <w:pPr>
        <w:spacing w:before="100" w:beforeAutospacing="1" w:after="100" w:afterAutospacing="1" w:line="251" w:lineRule="atLeast"/>
        <w:rPr>
          <w:rFonts w:ascii="Calibri" w:hAnsi="Calibri" w:cs="Calibri"/>
          <w:color w:val="000000"/>
        </w:rPr>
      </w:pPr>
    </w:p>
    <w:p w:rsidR="00132AEE" w:rsidRPr="00044090" w:rsidRDefault="00132AEE" w:rsidP="00132AEE">
      <w:pPr>
        <w:spacing w:before="100" w:beforeAutospacing="1" w:line="251" w:lineRule="atLeast"/>
        <w:rPr>
          <w:rFonts w:ascii="Calibri" w:hAnsi="Calibri" w:cs="Calibri"/>
          <w:color w:val="333333"/>
        </w:rPr>
      </w:pPr>
      <w:r w:rsidRPr="00044090">
        <w:rPr>
          <w:rFonts w:ascii="Calibri" w:hAnsi="Calibri" w:cs="Calibri"/>
          <w:b/>
          <w:bCs/>
          <w:color w:val="333333"/>
        </w:rPr>
        <w:t>  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68"/>
        <w:gridCol w:w="4819"/>
        <w:gridCol w:w="1651"/>
      </w:tblGrid>
      <w:tr w:rsidR="00132AEE" w:rsidRPr="00044090" w:rsidTr="0013382B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jc w:val="center"/>
              <w:rPr>
                <w:rFonts w:ascii="Calibri" w:hAnsi="Calibri" w:cs="Calibri"/>
                <w:color w:val="333333"/>
              </w:rPr>
            </w:pPr>
            <w:proofErr w:type="spellStart"/>
            <w:r w:rsidRPr="00044090">
              <w:rPr>
                <w:rFonts w:ascii="Calibri" w:hAnsi="Calibri" w:cs="Calibri"/>
                <w:b/>
                <w:bCs/>
                <w:color w:val="333333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jc w:val="center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Termin wykonania prac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jc w:val="center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Zakres prac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jc w:val="center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Ilość osób przeznaczona do wykonania prac</w:t>
            </w:r>
          </w:p>
        </w:tc>
      </w:tr>
      <w:tr w:rsidR="00132AEE" w:rsidRPr="00044090" w:rsidTr="0013382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360" w:lineRule="auto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 xml:space="preserve">Prace wykonywane od poniedziałku do niedzieli w godz. od 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6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color w:val="333333"/>
              </w:rPr>
              <w:t xml:space="preserve"> do 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22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bCs/>
                <w:color w:val="333333"/>
                <w:vertAlign w:val="superscript"/>
              </w:rPr>
              <w:t xml:space="preserve"> </w:t>
            </w:r>
            <w:r w:rsidRPr="00044090">
              <w:rPr>
                <w:rFonts w:ascii="Calibri" w:hAnsi="Calibri" w:cs="Calibri"/>
                <w:color w:val="333333"/>
              </w:rPr>
              <w:t> 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(cały tydzień)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</w:rPr>
              <w:t>Prace serwisowe</w:t>
            </w:r>
            <w:r w:rsidRPr="00044090">
              <w:rPr>
                <w:rFonts w:ascii="Calibri" w:hAnsi="Calibri" w:cs="Calibri"/>
                <w:color w:val="333333"/>
              </w:rPr>
              <w:t xml:space="preserve"> polegające na: bieżącym utrzymaniu w stanie właściwej czystości wszystkich pomieszczeń wraz z urządzeniami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(drzwi, szyby, lustra, bariery, poręcze, meble)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w szczególności w holu, ciągach komunikacyjnych, trybunach widowni, w szatniach, sanitariatach.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 xml:space="preserve">Bieżące uzupełnianie środków higienicznych w toaletach. 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</w:rPr>
              <w:t>Prace sprzątania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b/>
                <w:bCs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Sprzątanie pomieszczeń biurowych w godzinach ich otwarcia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>.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Szatnie: podłogi, toalety, szafki i kabiny, siedziska itp. Ciągi komunikacyjne i wejście do obiektu wraz z holem wejściowym oraz drzwiami.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I </w:t>
            </w:r>
            <w:r w:rsidRPr="00044090">
              <w:rPr>
                <w:rFonts w:ascii="Calibri" w:hAnsi="Calibri" w:cs="Calibri"/>
                <w:color w:val="333333"/>
              </w:rPr>
              <w:t xml:space="preserve">zmiana od godz. 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6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color w:val="333333"/>
              </w:rPr>
              <w:t xml:space="preserve"> do 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14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bCs/>
                <w:color w:val="333333"/>
                <w:vertAlign w:val="superscript"/>
              </w:rPr>
              <w:t xml:space="preserve"> </w:t>
            </w:r>
            <w:r w:rsidRPr="00044090">
              <w:rPr>
                <w:rFonts w:ascii="Calibri" w:hAnsi="Calibri" w:cs="Calibri"/>
                <w:color w:val="333333"/>
              </w:rPr>
              <w:t> 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minimum jedna osoba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____________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 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II</w:t>
            </w:r>
            <w:r w:rsidRPr="00044090">
              <w:rPr>
                <w:rFonts w:ascii="Calibri" w:hAnsi="Calibri" w:cs="Calibri"/>
                <w:color w:val="333333"/>
              </w:rPr>
              <w:t xml:space="preserve"> zmiana od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godz.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14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 do 22 </w:t>
            </w:r>
            <w:r w:rsidRPr="00044090">
              <w:rPr>
                <w:rFonts w:ascii="Calibri" w:hAnsi="Calibri" w:cs="Calibri"/>
                <w:b/>
                <w:bCs/>
                <w:color w:val="333333"/>
                <w:u w:val="single"/>
                <w:vertAlign w:val="superscript"/>
              </w:rPr>
              <w:t xml:space="preserve">00 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minimum jedna osoba</w:t>
            </w:r>
          </w:p>
        </w:tc>
      </w:tr>
      <w:tr w:rsidR="00132AEE" w:rsidRPr="00044090" w:rsidTr="0013382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after="100" w:afterAutospacing="1" w:line="360" w:lineRule="auto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 xml:space="preserve">Prace wykonywane </w:t>
            </w:r>
            <w:r w:rsidRPr="00044090">
              <w:rPr>
                <w:rFonts w:ascii="Calibri" w:hAnsi="Calibri" w:cs="Calibri"/>
                <w:b/>
                <w:bCs/>
                <w:color w:val="333333"/>
              </w:rPr>
              <w:t>20</w:t>
            </w:r>
            <w:r w:rsidRPr="00044090">
              <w:rPr>
                <w:rFonts w:ascii="Calibri" w:hAnsi="Calibri" w:cs="Calibri"/>
                <w:color w:val="333333"/>
              </w:rPr>
              <w:t xml:space="preserve"> oraz </w:t>
            </w:r>
            <w:r w:rsidRPr="00044090">
              <w:rPr>
                <w:rFonts w:ascii="Calibri" w:hAnsi="Calibri" w:cs="Calibri"/>
                <w:b/>
                <w:color w:val="333333"/>
              </w:rPr>
              <w:t>10</w:t>
            </w:r>
            <w:r w:rsidRPr="00044090">
              <w:rPr>
                <w:rFonts w:ascii="Calibri" w:hAnsi="Calibri" w:cs="Calibri"/>
                <w:color w:val="333333"/>
              </w:rPr>
              <w:t xml:space="preserve"> razy w roku w terminie do ustalenia z zamawiającym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Uzupełnianie środków higienicznych w toaletach stadionowych, wraz z przygotowaniem kas i toalet do imprez na obiekcie,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 xml:space="preserve"> sprzątanie terenu pod wiatą grillową wraz z myciem wyposażenia stołów i siedzisk</w:t>
            </w:r>
          </w:p>
          <w:p w:rsidR="00132AEE" w:rsidRPr="00044090" w:rsidRDefault="00132AEE" w:rsidP="0013382B">
            <w:pPr>
              <w:spacing w:before="100" w:beforeAutospacing="1" w:after="100" w:afterAutospacing="1" w:line="251" w:lineRule="atLeast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Minimum 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>Jedna osoba</w:t>
            </w:r>
          </w:p>
        </w:tc>
      </w:tr>
      <w:tr w:rsidR="00132AEE" w:rsidRPr="00044090" w:rsidTr="0013382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after="100" w:afterAutospacing="1" w:line="360" w:lineRule="auto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color w:val="333333"/>
              </w:rPr>
              <w:t xml:space="preserve">Prace wykonywane </w:t>
            </w:r>
            <w:r>
              <w:rPr>
                <w:rFonts w:ascii="Calibri" w:hAnsi="Calibri" w:cs="Calibri"/>
                <w:b/>
                <w:bCs/>
                <w:color w:val="333333"/>
              </w:rPr>
              <w:t>2</w:t>
            </w:r>
            <w:r w:rsidRPr="00044090">
              <w:rPr>
                <w:rFonts w:ascii="Calibri" w:hAnsi="Calibri" w:cs="Calibri"/>
                <w:color w:val="333333"/>
              </w:rPr>
              <w:t xml:space="preserve"> razy w roku w terminie do ustalenia z zamawiającym (wymagane uprawnienia i sprzęt do pracy na wysokości)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after="100" w:afterAutospacing="1" w:line="360" w:lineRule="auto"/>
              <w:rPr>
                <w:rFonts w:ascii="Calibri" w:hAnsi="Calibri" w:cs="Calibri"/>
                <w:color w:val="333333"/>
              </w:rPr>
            </w:pPr>
            <w:r w:rsidRPr="00044090">
              <w:rPr>
                <w:rFonts w:ascii="Calibri" w:hAnsi="Calibri" w:cs="Calibri"/>
                <w:b/>
                <w:bCs/>
                <w:color w:val="333333"/>
              </w:rPr>
              <w:t xml:space="preserve">Mycie okien </w:t>
            </w:r>
            <w:r w:rsidRPr="00044090">
              <w:rPr>
                <w:rFonts w:ascii="Calibri" w:hAnsi="Calibri" w:cs="Calibri"/>
                <w:color w:val="333333"/>
              </w:rPr>
              <w:t xml:space="preserve">oraz </w:t>
            </w:r>
            <w:r w:rsidRPr="00044090">
              <w:rPr>
                <w:rFonts w:ascii="Calibri" w:hAnsi="Calibri" w:cs="Calibri"/>
              </w:rPr>
              <w:t>pranie żaluzji okiennych.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Marzec,</w:t>
            </w:r>
          </w:p>
          <w:p w:rsidR="00132AEE" w:rsidRPr="00044090" w:rsidRDefault="00132AEE" w:rsidP="0013382B">
            <w:pPr>
              <w:spacing w:before="100" w:beforeAutospacing="1" w:line="251" w:lineRule="atLeast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Wrzesień.</w:t>
            </w:r>
          </w:p>
        </w:tc>
      </w:tr>
    </w:tbl>
    <w:p w:rsidR="00132AEE" w:rsidRPr="00044090" w:rsidRDefault="00132AEE" w:rsidP="00132AEE">
      <w:pPr>
        <w:rPr>
          <w:rFonts w:ascii="Calibri" w:hAnsi="Calibri" w:cs="Calibri"/>
          <w:color w:val="FF0000"/>
        </w:rPr>
      </w:pPr>
    </w:p>
    <w:p w:rsidR="00132AEE" w:rsidRPr="00044090" w:rsidRDefault="00132AEE" w:rsidP="00132AEE">
      <w:pPr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 xml:space="preserve">Zamawiający przewiduje organizowanie dodatkowych imprez  na terenie Chrobrego Głogów S.A. w związku z powyższym Wykonawca zobowiązany jest do zwiększenia swojego personelu na czas określony  związany z dodatkowym organizowaniem imprez na w/w terenie. </w:t>
      </w:r>
    </w:p>
    <w:p w:rsidR="00C30E08" w:rsidRDefault="00C30E08">
      <w:bookmarkStart w:id="0" w:name="_GoBack"/>
      <w:bookmarkEnd w:id="0"/>
    </w:p>
    <w:sectPr w:rsidR="00C30E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36D" w:rsidRDefault="00132AEE">
    <w:pPr>
      <w:pStyle w:val="Stopka"/>
      <w:jc w:val="right"/>
    </w:pPr>
  </w:p>
  <w:p w:rsidR="00DA636D" w:rsidRDefault="00132AE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1287F"/>
    <w:multiLevelType w:val="hybridMultilevel"/>
    <w:tmpl w:val="6F38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E6"/>
    <w:rsid w:val="00132AEE"/>
    <w:rsid w:val="00C30E08"/>
    <w:rsid w:val="00E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32AEE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2AE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32AE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32A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32AE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32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132AEE"/>
    <w:pPr>
      <w:ind w:left="708"/>
    </w:pPr>
    <w:rPr>
      <w:sz w:val="20"/>
      <w:szCs w:val="20"/>
    </w:rPr>
  </w:style>
  <w:style w:type="paragraph" w:customStyle="1" w:styleId="Zawartotabeli">
    <w:name w:val="Zawartość tabeli"/>
    <w:basedOn w:val="Normalny"/>
    <w:rsid w:val="00132AEE"/>
    <w:pPr>
      <w:widowControl w:val="0"/>
      <w:suppressLineNumbers/>
      <w:suppressAutoHyphens/>
    </w:pPr>
    <w:rPr>
      <w:rFonts w:eastAsia="Lucida Sans Unicode"/>
      <w:kern w:val="1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32AEE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2AE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32AE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32A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32AE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32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132AEE"/>
    <w:pPr>
      <w:ind w:left="708"/>
    </w:pPr>
    <w:rPr>
      <w:sz w:val="20"/>
      <w:szCs w:val="20"/>
    </w:rPr>
  </w:style>
  <w:style w:type="paragraph" w:customStyle="1" w:styleId="Zawartotabeli">
    <w:name w:val="Zawartość tabeli"/>
    <w:basedOn w:val="Normalny"/>
    <w:rsid w:val="00132AEE"/>
    <w:pPr>
      <w:widowControl w:val="0"/>
      <w:suppressLineNumbers/>
      <w:suppressAutoHyphens/>
    </w:pPr>
    <w:rPr>
      <w:rFonts w:eastAsia="Lucida Sans Unicode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2018-11-29T11:24:00Z</dcterms:created>
  <dcterms:modified xsi:type="dcterms:W3CDTF">2018-11-29T11:24:00Z</dcterms:modified>
</cp:coreProperties>
</file>